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FCF799" w14:textId="5B2A5939" w:rsidR="00F11966" w:rsidRPr="004E3ABD" w:rsidRDefault="00F11966" w:rsidP="00F11966">
      <w:pPr>
        <w:jc w:val="center"/>
        <w:rPr>
          <w:rFonts w:asciiTheme="majorHAnsi" w:hAnsiTheme="majorHAnsi" w:cstheme="majorHAnsi"/>
          <w:b/>
          <w:bCs/>
          <w:sz w:val="26"/>
          <w:szCs w:val="26"/>
        </w:rPr>
      </w:pPr>
      <w:r w:rsidRPr="004E3ABD">
        <w:rPr>
          <w:rFonts w:asciiTheme="majorHAnsi" w:hAnsiTheme="majorHAnsi" w:cstheme="majorHAnsi"/>
          <w:b/>
          <w:bCs/>
          <w:sz w:val="26"/>
          <w:szCs w:val="26"/>
        </w:rPr>
        <w:t>ỦY BAN NHÂN DÂN THÀNH PHỐ HỒ CHÍ MINH</w:t>
      </w:r>
    </w:p>
    <w:p w14:paraId="0AB38A98" w14:textId="02ADCA69" w:rsidR="00F11966" w:rsidRPr="004E3ABD" w:rsidRDefault="00F11966" w:rsidP="00F11966">
      <w:pPr>
        <w:jc w:val="center"/>
        <w:rPr>
          <w:rFonts w:asciiTheme="majorHAnsi" w:hAnsiTheme="majorHAnsi" w:cstheme="majorHAnsi"/>
          <w:b/>
          <w:bCs/>
          <w:sz w:val="26"/>
          <w:szCs w:val="26"/>
        </w:rPr>
      </w:pPr>
      <w:r w:rsidRPr="004E3ABD">
        <w:rPr>
          <w:rFonts w:asciiTheme="majorHAnsi" w:hAnsiTheme="majorHAnsi" w:cstheme="majorHAnsi"/>
          <w:b/>
          <w:bCs/>
          <w:sz w:val="26"/>
          <w:szCs w:val="26"/>
        </w:rPr>
        <w:t>TRƯỜNG CAO ĐẲNG LÝ TỰ TRỌNG THÀNH PHỐ HỒ CHÍ MINH</w:t>
      </w:r>
    </w:p>
    <w:p w14:paraId="24D88CD0" w14:textId="603AC46E"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KHOA MAY- THỜI TRANG</w:t>
      </w:r>
    </w:p>
    <w:p w14:paraId="229EC5C1" w14:textId="6AD76090" w:rsidR="00F11966" w:rsidRPr="00F11966" w:rsidRDefault="00B34238" w:rsidP="00A11009">
      <w:pPr>
        <w:jc w:val="center"/>
        <w:rPr>
          <w:rFonts w:asciiTheme="majorHAnsi" w:hAnsiTheme="majorHAnsi" w:cstheme="majorHAnsi"/>
          <w:b/>
          <w:bCs/>
          <w:sz w:val="28"/>
          <w:szCs w:val="28"/>
        </w:rPr>
      </w:pPr>
      <w:r>
        <w:rPr>
          <w:noProof/>
          <w:lang w:val="en-US" w:eastAsia="ja-JP"/>
        </w:rPr>
        <w:drawing>
          <wp:anchor distT="0" distB="0" distL="114300" distR="114300" simplePos="0" relativeHeight="251689984" behindDoc="0" locked="0" layoutInCell="1" allowOverlap="1" wp14:anchorId="63A05B90" wp14:editId="046D6A1B">
            <wp:simplePos x="0" y="0"/>
            <wp:positionH relativeFrom="column">
              <wp:posOffset>2079625</wp:posOffset>
            </wp:positionH>
            <wp:positionV relativeFrom="paragraph">
              <wp:posOffset>271780</wp:posOffset>
            </wp:positionV>
            <wp:extent cx="1492885" cy="1017905"/>
            <wp:effectExtent l="0" t="0" r="0" b="0"/>
            <wp:wrapTopAndBottom/>
            <wp:docPr id="25" name="Hình ảnh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492885" cy="1017905"/>
                    </a:xfrm>
                    <a:prstGeom prst="rect">
                      <a:avLst/>
                    </a:prstGeom>
                  </pic:spPr>
                </pic:pic>
              </a:graphicData>
            </a:graphic>
          </wp:anchor>
        </w:drawing>
      </w:r>
    </w:p>
    <w:p w14:paraId="16233C8D" w14:textId="77777777" w:rsidR="006279D0" w:rsidRPr="00F11966" w:rsidRDefault="006279D0" w:rsidP="006F6D24">
      <w:pPr>
        <w:rPr>
          <w:rFonts w:asciiTheme="majorHAnsi" w:hAnsiTheme="majorHAnsi" w:cstheme="majorHAnsi"/>
          <w:b/>
          <w:bCs/>
          <w:sz w:val="28"/>
          <w:szCs w:val="28"/>
        </w:rPr>
      </w:pPr>
    </w:p>
    <w:p w14:paraId="4B4455A1" w14:textId="7F736384"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 xml:space="preserve">SVTH:   </w:t>
      </w:r>
      <w:r w:rsidR="004E3ABD">
        <w:rPr>
          <w:rFonts w:asciiTheme="majorHAnsi" w:hAnsiTheme="majorHAnsi" w:cstheme="majorHAnsi"/>
          <w:b/>
          <w:bCs/>
          <w:sz w:val="28"/>
          <w:szCs w:val="28"/>
          <w:lang w:val="en-US"/>
        </w:rPr>
        <w:t xml:space="preserve">       </w:t>
      </w:r>
      <w:r w:rsidRPr="00F11966">
        <w:rPr>
          <w:rFonts w:asciiTheme="majorHAnsi" w:hAnsiTheme="majorHAnsi" w:cstheme="majorHAnsi"/>
          <w:b/>
          <w:bCs/>
          <w:sz w:val="28"/>
          <w:szCs w:val="28"/>
        </w:rPr>
        <w:t>1. BÙI THỊ KHÁNH VY</w:t>
      </w:r>
      <w:r w:rsidR="004E3ABD">
        <w:rPr>
          <w:rFonts w:asciiTheme="majorHAnsi" w:hAnsiTheme="majorHAnsi" w:cstheme="majorHAnsi"/>
          <w:b/>
          <w:bCs/>
          <w:sz w:val="28"/>
          <w:szCs w:val="28"/>
          <w:lang w:val="en-US"/>
        </w:rPr>
        <w:t xml:space="preserve"> </w:t>
      </w:r>
      <w:r w:rsidR="00E13283">
        <w:rPr>
          <w:rFonts w:asciiTheme="majorHAnsi" w:hAnsiTheme="majorHAnsi" w:cstheme="majorHAnsi"/>
          <w:b/>
          <w:bCs/>
          <w:sz w:val="28"/>
          <w:szCs w:val="28"/>
          <w:lang w:val="en-US"/>
        </w:rPr>
        <w:t xml:space="preserve">           </w:t>
      </w:r>
      <w:r w:rsidRPr="00F11966">
        <w:rPr>
          <w:rFonts w:asciiTheme="majorHAnsi" w:hAnsiTheme="majorHAnsi" w:cstheme="majorHAnsi"/>
          <w:b/>
          <w:bCs/>
          <w:sz w:val="28"/>
          <w:szCs w:val="28"/>
        </w:rPr>
        <w:t>- MSSV: 20006716</w:t>
      </w:r>
    </w:p>
    <w:p w14:paraId="1795D509" w14:textId="14C86929" w:rsidR="00F11966" w:rsidRPr="00F11966" w:rsidRDefault="004E3ABD" w:rsidP="00F11966">
      <w:pPr>
        <w:jc w:val="center"/>
        <w:rPr>
          <w:rFonts w:asciiTheme="majorHAnsi" w:hAnsiTheme="majorHAnsi" w:cstheme="majorHAnsi"/>
          <w:b/>
          <w:bCs/>
          <w:sz w:val="28"/>
          <w:szCs w:val="28"/>
        </w:rPr>
      </w:pPr>
      <w:r>
        <w:rPr>
          <w:rFonts w:asciiTheme="majorHAnsi" w:hAnsiTheme="majorHAnsi" w:cstheme="majorHAnsi"/>
          <w:b/>
          <w:bCs/>
          <w:sz w:val="28"/>
          <w:szCs w:val="28"/>
        </w:rPr>
        <w:t xml:space="preserve">                          </w:t>
      </w:r>
      <w:r w:rsidR="00F11966" w:rsidRPr="00F11966">
        <w:rPr>
          <w:rFonts w:asciiTheme="majorHAnsi" w:hAnsiTheme="majorHAnsi" w:cstheme="majorHAnsi"/>
          <w:b/>
          <w:bCs/>
          <w:sz w:val="28"/>
          <w:szCs w:val="28"/>
        </w:rPr>
        <w:t>2. HUỲNH THỊ</w:t>
      </w:r>
      <w:r>
        <w:rPr>
          <w:rFonts w:asciiTheme="majorHAnsi" w:hAnsiTheme="majorHAnsi" w:cstheme="majorHAnsi"/>
          <w:b/>
          <w:bCs/>
          <w:sz w:val="28"/>
          <w:szCs w:val="28"/>
        </w:rPr>
        <w:t xml:space="preserve"> PHƯƠNG LINH</w:t>
      </w:r>
      <w:r w:rsidR="00F11966" w:rsidRPr="00F11966">
        <w:rPr>
          <w:rFonts w:asciiTheme="majorHAnsi" w:hAnsiTheme="majorHAnsi" w:cstheme="majorHAnsi"/>
          <w:b/>
          <w:bCs/>
          <w:sz w:val="28"/>
          <w:szCs w:val="28"/>
        </w:rPr>
        <w:t xml:space="preserve"> - MSSV: 20002140</w:t>
      </w:r>
    </w:p>
    <w:p w14:paraId="6A1A820C" w14:textId="1EDDBB76" w:rsidR="00F11966" w:rsidRPr="00F11966" w:rsidRDefault="004617D2" w:rsidP="00F11966">
      <w:pPr>
        <w:jc w:val="center"/>
        <w:rPr>
          <w:rFonts w:asciiTheme="majorHAnsi" w:hAnsiTheme="majorHAnsi" w:cstheme="majorHAnsi"/>
          <w:b/>
          <w:bCs/>
          <w:sz w:val="28"/>
          <w:szCs w:val="28"/>
        </w:rPr>
      </w:pPr>
      <w:r>
        <w:rPr>
          <w:rFonts w:asciiTheme="majorHAnsi" w:hAnsiTheme="majorHAnsi" w:cstheme="majorHAnsi"/>
          <w:b/>
          <w:bCs/>
          <w:sz w:val="28"/>
          <w:szCs w:val="28"/>
        </w:rPr>
        <w:t xml:space="preserve">                         </w:t>
      </w:r>
      <w:r w:rsidR="00F11966" w:rsidRPr="00F11966">
        <w:rPr>
          <w:rFonts w:asciiTheme="majorHAnsi" w:hAnsiTheme="majorHAnsi" w:cstheme="majorHAnsi"/>
          <w:b/>
          <w:bCs/>
          <w:sz w:val="28"/>
          <w:szCs w:val="28"/>
        </w:rPr>
        <w:t>3. TRẦN THỊ THẢO NGUYÊN</w:t>
      </w:r>
      <w:r w:rsidR="004E3ABD">
        <w:rPr>
          <w:rFonts w:asciiTheme="majorHAnsi" w:hAnsiTheme="majorHAnsi" w:cstheme="majorHAnsi"/>
          <w:b/>
          <w:bCs/>
          <w:sz w:val="28"/>
          <w:szCs w:val="28"/>
          <w:lang w:val="en-US"/>
        </w:rPr>
        <w:t xml:space="preserve"> </w:t>
      </w:r>
      <w:r w:rsidR="00F11966" w:rsidRPr="00F11966">
        <w:rPr>
          <w:rFonts w:asciiTheme="majorHAnsi" w:hAnsiTheme="majorHAnsi" w:cstheme="majorHAnsi"/>
          <w:b/>
          <w:bCs/>
          <w:sz w:val="28"/>
          <w:szCs w:val="28"/>
        </w:rPr>
        <w:t xml:space="preserve">  -</w:t>
      </w:r>
      <w:r w:rsidR="005D492D">
        <w:rPr>
          <w:rFonts w:asciiTheme="majorHAnsi" w:hAnsiTheme="majorHAnsi" w:cstheme="majorHAnsi"/>
          <w:b/>
          <w:bCs/>
          <w:sz w:val="28"/>
          <w:szCs w:val="28"/>
          <w:lang w:val="en-US"/>
        </w:rPr>
        <w:t xml:space="preserve"> </w:t>
      </w:r>
      <w:r w:rsidR="00F11966" w:rsidRPr="00F11966">
        <w:rPr>
          <w:rFonts w:asciiTheme="majorHAnsi" w:hAnsiTheme="majorHAnsi" w:cstheme="majorHAnsi"/>
          <w:b/>
          <w:bCs/>
          <w:sz w:val="28"/>
          <w:szCs w:val="28"/>
        </w:rPr>
        <w:t>MSSV: 20002122</w:t>
      </w:r>
    </w:p>
    <w:p w14:paraId="15FC0704" w14:textId="77777777" w:rsidR="00F11966" w:rsidRPr="00F11966" w:rsidRDefault="00F11966" w:rsidP="00F11966">
      <w:pPr>
        <w:jc w:val="center"/>
        <w:rPr>
          <w:rFonts w:asciiTheme="majorHAnsi" w:hAnsiTheme="majorHAnsi" w:cstheme="majorHAnsi"/>
          <w:b/>
          <w:bCs/>
          <w:sz w:val="28"/>
          <w:szCs w:val="28"/>
        </w:rPr>
      </w:pPr>
    </w:p>
    <w:p w14:paraId="00A5D336" w14:textId="2D09036C" w:rsidR="00F11966" w:rsidRPr="00F11966" w:rsidRDefault="00F11966" w:rsidP="00F11966">
      <w:pPr>
        <w:jc w:val="center"/>
        <w:rPr>
          <w:rFonts w:asciiTheme="majorHAnsi" w:hAnsiTheme="majorHAnsi" w:cstheme="majorHAnsi"/>
          <w:b/>
          <w:bCs/>
          <w:sz w:val="28"/>
          <w:szCs w:val="28"/>
        </w:rPr>
      </w:pPr>
    </w:p>
    <w:p w14:paraId="74A47F47" w14:textId="5A0EF683" w:rsidR="00F11966" w:rsidRPr="005D492D" w:rsidRDefault="005D492D" w:rsidP="00F11966">
      <w:pPr>
        <w:jc w:val="center"/>
        <w:rPr>
          <w:rFonts w:asciiTheme="majorHAnsi" w:hAnsiTheme="majorHAnsi" w:cstheme="majorHAnsi"/>
          <w:b/>
          <w:bCs/>
          <w:sz w:val="32"/>
          <w:szCs w:val="32"/>
        </w:rPr>
      </w:pPr>
      <w:r w:rsidRPr="005D492D">
        <w:rPr>
          <w:rFonts w:asciiTheme="majorHAnsi" w:hAnsiTheme="majorHAnsi" w:cstheme="majorHAnsi"/>
          <w:b/>
          <w:bCs/>
          <w:sz w:val="32"/>
          <w:szCs w:val="32"/>
          <w:lang w:val="en-US"/>
        </w:rPr>
        <w:t>BẢO QUẢN</w:t>
      </w:r>
      <w:r w:rsidR="00F11966" w:rsidRPr="005D492D">
        <w:rPr>
          <w:rFonts w:asciiTheme="majorHAnsi" w:hAnsiTheme="majorHAnsi" w:cstheme="majorHAnsi"/>
          <w:b/>
          <w:bCs/>
          <w:sz w:val="32"/>
          <w:szCs w:val="32"/>
        </w:rPr>
        <w:t xml:space="preserve"> BÁNH MÌ</w:t>
      </w:r>
    </w:p>
    <w:p w14:paraId="65B3BDA1" w14:textId="4DD51821" w:rsidR="00F11966" w:rsidRPr="00F11966" w:rsidRDefault="00F11966" w:rsidP="00F11966">
      <w:pPr>
        <w:jc w:val="center"/>
        <w:rPr>
          <w:rFonts w:asciiTheme="majorHAnsi" w:hAnsiTheme="majorHAnsi" w:cstheme="majorHAnsi"/>
          <w:b/>
          <w:bCs/>
          <w:sz w:val="28"/>
          <w:szCs w:val="28"/>
        </w:rPr>
      </w:pPr>
    </w:p>
    <w:p w14:paraId="3B7EB204" w14:textId="77777777" w:rsidR="00F11966" w:rsidRPr="00F11966" w:rsidRDefault="00F11966" w:rsidP="004635FC">
      <w:pPr>
        <w:rPr>
          <w:rFonts w:asciiTheme="majorHAnsi" w:hAnsiTheme="majorHAnsi" w:cstheme="majorHAnsi"/>
          <w:b/>
          <w:bCs/>
          <w:sz w:val="28"/>
          <w:szCs w:val="28"/>
        </w:rPr>
      </w:pPr>
      <w:r w:rsidRPr="00F11966">
        <w:rPr>
          <w:rFonts w:asciiTheme="majorHAnsi" w:hAnsiTheme="majorHAnsi" w:cstheme="majorHAnsi"/>
          <w:b/>
          <w:bCs/>
          <w:sz w:val="28"/>
          <w:szCs w:val="28"/>
        </w:rPr>
        <w:t>Ngành học: Kỹ thuật làm bánh</w:t>
      </w:r>
    </w:p>
    <w:p w14:paraId="068005D8" w14:textId="030B9849" w:rsidR="00F11966" w:rsidRPr="00F11966" w:rsidRDefault="00F11966" w:rsidP="004635FC">
      <w:pPr>
        <w:rPr>
          <w:rFonts w:asciiTheme="majorHAnsi" w:hAnsiTheme="majorHAnsi" w:cstheme="majorHAnsi"/>
          <w:b/>
          <w:bCs/>
          <w:sz w:val="28"/>
          <w:szCs w:val="28"/>
        </w:rPr>
      </w:pPr>
      <w:r w:rsidRPr="00F11966">
        <w:rPr>
          <w:rFonts w:asciiTheme="majorHAnsi" w:hAnsiTheme="majorHAnsi" w:cstheme="majorHAnsi"/>
          <w:b/>
          <w:bCs/>
          <w:sz w:val="28"/>
          <w:szCs w:val="28"/>
        </w:rPr>
        <w:t>Lớp học:  20T4-KLB1</w:t>
      </w:r>
    </w:p>
    <w:p w14:paraId="786CE065" w14:textId="6EDDEA61" w:rsidR="00F11966" w:rsidRPr="00F11966" w:rsidRDefault="00F11966" w:rsidP="004635FC">
      <w:pPr>
        <w:rPr>
          <w:rFonts w:asciiTheme="majorHAnsi" w:hAnsiTheme="majorHAnsi" w:cstheme="majorHAnsi"/>
          <w:b/>
          <w:bCs/>
          <w:sz w:val="28"/>
          <w:szCs w:val="28"/>
        </w:rPr>
      </w:pPr>
    </w:p>
    <w:p w14:paraId="2E13569A" w14:textId="00820D2E" w:rsidR="00F11966" w:rsidRPr="00F11966" w:rsidRDefault="00F11966" w:rsidP="00F11966">
      <w:pPr>
        <w:jc w:val="center"/>
        <w:rPr>
          <w:rFonts w:asciiTheme="majorHAnsi" w:hAnsiTheme="majorHAnsi" w:cstheme="majorHAnsi"/>
          <w:b/>
          <w:bCs/>
          <w:sz w:val="28"/>
          <w:szCs w:val="28"/>
        </w:rPr>
      </w:pPr>
    </w:p>
    <w:p w14:paraId="36EE136F" w14:textId="77777777"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TIỂU LUẬN MÔN THƯƠNG PHẨM VÀ AN TOÀN THỰC PHẨM</w:t>
      </w:r>
    </w:p>
    <w:p w14:paraId="65BAE439" w14:textId="73B1700D" w:rsidR="00F11966" w:rsidRPr="00F11966" w:rsidRDefault="00F11966" w:rsidP="00F11966">
      <w:pPr>
        <w:jc w:val="center"/>
        <w:rPr>
          <w:rFonts w:asciiTheme="majorHAnsi" w:hAnsiTheme="majorHAnsi" w:cstheme="majorHAnsi"/>
          <w:b/>
          <w:bCs/>
          <w:sz w:val="28"/>
          <w:szCs w:val="28"/>
        </w:rPr>
      </w:pPr>
    </w:p>
    <w:p w14:paraId="4DD24CA0" w14:textId="41B84926"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 xml:space="preserve">GVGD:  </w:t>
      </w:r>
      <w:r w:rsidR="005D492D">
        <w:rPr>
          <w:rFonts w:asciiTheme="majorHAnsi" w:hAnsiTheme="majorHAnsi" w:cstheme="majorHAnsi"/>
          <w:b/>
          <w:bCs/>
          <w:sz w:val="28"/>
          <w:szCs w:val="28"/>
          <w:lang w:val="en-US"/>
        </w:rPr>
        <w:t xml:space="preserve">Ths. </w:t>
      </w:r>
      <w:r w:rsidR="00A61A27">
        <w:rPr>
          <w:rFonts w:asciiTheme="majorHAnsi" w:hAnsiTheme="majorHAnsi" w:cstheme="majorHAnsi"/>
          <w:b/>
          <w:bCs/>
          <w:sz w:val="28"/>
          <w:szCs w:val="28"/>
        </w:rPr>
        <w:t>PHẠM</w:t>
      </w:r>
      <w:r w:rsidRPr="00F11966">
        <w:rPr>
          <w:rFonts w:asciiTheme="majorHAnsi" w:hAnsiTheme="majorHAnsi" w:cstheme="majorHAnsi"/>
          <w:b/>
          <w:bCs/>
          <w:sz w:val="28"/>
          <w:szCs w:val="28"/>
        </w:rPr>
        <w:t xml:space="preserve"> THỊ THANH THÚY</w:t>
      </w:r>
    </w:p>
    <w:p w14:paraId="17D281E0" w14:textId="6C007B2C" w:rsidR="00F11966" w:rsidRDefault="00F11966" w:rsidP="00F11966">
      <w:pPr>
        <w:jc w:val="center"/>
        <w:rPr>
          <w:rFonts w:asciiTheme="majorHAnsi" w:hAnsiTheme="majorHAnsi" w:cstheme="majorHAnsi"/>
          <w:b/>
          <w:bCs/>
          <w:sz w:val="28"/>
          <w:szCs w:val="28"/>
        </w:rPr>
      </w:pPr>
    </w:p>
    <w:p w14:paraId="6982497F" w14:textId="57C26283" w:rsidR="004E3ABD" w:rsidRDefault="004E3ABD" w:rsidP="00F11966">
      <w:pPr>
        <w:jc w:val="center"/>
        <w:rPr>
          <w:rFonts w:asciiTheme="majorHAnsi" w:hAnsiTheme="majorHAnsi" w:cstheme="majorHAnsi"/>
          <w:b/>
          <w:bCs/>
          <w:sz w:val="28"/>
          <w:szCs w:val="28"/>
        </w:rPr>
      </w:pPr>
    </w:p>
    <w:p w14:paraId="3B21CF2D" w14:textId="1B15CB7D" w:rsidR="00E13283" w:rsidRDefault="00E13283" w:rsidP="00F11966">
      <w:pPr>
        <w:jc w:val="center"/>
        <w:rPr>
          <w:rFonts w:asciiTheme="majorHAnsi" w:hAnsiTheme="majorHAnsi" w:cstheme="majorHAnsi"/>
          <w:b/>
          <w:bCs/>
          <w:sz w:val="28"/>
          <w:szCs w:val="28"/>
        </w:rPr>
      </w:pPr>
    </w:p>
    <w:p w14:paraId="01CD297F" w14:textId="458B08F8" w:rsidR="00F11966" w:rsidRPr="00F11966" w:rsidRDefault="00F11966" w:rsidP="00F11966">
      <w:pPr>
        <w:jc w:val="center"/>
        <w:rPr>
          <w:rFonts w:asciiTheme="majorHAnsi" w:hAnsiTheme="majorHAnsi" w:cstheme="majorHAnsi"/>
          <w:b/>
          <w:bCs/>
          <w:sz w:val="28"/>
          <w:szCs w:val="28"/>
        </w:rPr>
      </w:pPr>
    </w:p>
    <w:p w14:paraId="36BDACAD" w14:textId="225A44EB"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Thành phố Hồ Chí Minh – 2021</w:t>
      </w:r>
    </w:p>
    <w:p w14:paraId="72DD2D1F" w14:textId="77777777" w:rsidR="00E13283" w:rsidRDefault="00E13283" w:rsidP="00F11966">
      <w:pPr>
        <w:jc w:val="center"/>
        <w:rPr>
          <w:rFonts w:asciiTheme="majorHAnsi" w:hAnsiTheme="majorHAnsi" w:cstheme="majorHAnsi"/>
          <w:b/>
          <w:bCs/>
          <w:sz w:val="26"/>
          <w:szCs w:val="26"/>
        </w:rPr>
      </w:pPr>
    </w:p>
    <w:p w14:paraId="6133EF9B" w14:textId="2E2C4198" w:rsidR="00F11966" w:rsidRPr="004E3ABD" w:rsidRDefault="00F11966" w:rsidP="00F11966">
      <w:pPr>
        <w:jc w:val="center"/>
        <w:rPr>
          <w:rFonts w:asciiTheme="majorHAnsi" w:hAnsiTheme="majorHAnsi" w:cstheme="majorHAnsi"/>
          <w:b/>
          <w:bCs/>
          <w:sz w:val="26"/>
          <w:szCs w:val="26"/>
        </w:rPr>
      </w:pPr>
      <w:r w:rsidRPr="004E3ABD">
        <w:rPr>
          <w:rFonts w:asciiTheme="majorHAnsi" w:hAnsiTheme="majorHAnsi" w:cstheme="majorHAnsi"/>
          <w:b/>
          <w:bCs/>
          <w:sz w:val="26"/>
          <w:szCs w:val="26"/>
        </w:rPr>
        <w:lastRenderedPageBreak/>
        <w:t>ỦY BAN NHÂN DÂN THÀNH PHỐ HỒ CHÍ MINH</w:t>
      </w:r>
    </w:p>
    <w:p w14:paraId="207C08B8" w14:textId="72D1E314" w:rsidR="00F11966" w:rsidRPr="004E3ABD" w:rsidRDefault="00F11966" w:rsidP="00F11966">
      <w:pPr>
        <w:jc w:val="center"/>
        <w:rPr>
          <w:rFonts w:asciiTheme="majorHAnsi" w:hAnsiTheme="majorHAnsi" w:cstheme="majorHAnsi"/>
          <w:b/>
          <w:bCs/>
          <w:sz w:val="26"/>
          <w:szCs w:val="26"/>
        </w:rPr>
      </w:pPr>
      <w:r w:rsidRPr="004E3ABD">
        <w:rPr>
          <w:rFonts w:asciiTheme="majorHAnsi" w:hAnsiTheme="majorHAnsi" w:cstheme="majorHAnsi"/>
          <w:b/>
          <w:bCs/>
          <w:sz w:val="26"/>
          <w:szCs w:val="26"/>
        </w:rPr>
        <w:t>TRƯỜNG CAO ĐẲNG LÝ TỰ TRỌNG THÀNH PHỐ HỒ CHÍ MINH</w:t>
      </w:r>
    </w:p>
    <w:p w14:paraId="5167348A" w14:textId="77777777"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KHOA MAY- THỜI TRANG</w:t>
      </w:r>
    </w:p>
    <w:p w14:paraId="7F5766B9" w14:textId="798CB4F7" w:rsidR="00F11966" w:rsidRPr="00F11966" w:rsidRDefault="006279D0" w:rsidP="00F11966">
      <w:pPr>
        <w:jc w:val="center"/>
        <w:rPr>
          <w:rFonts w:asciiTheme="majorHAnsi" w:hAnsiTheme="majorHAnsi" w:cstheme="majorHAnsi"/>
          <w:b/>
          <w:bCs/>
          <w:sz w:val="28"/>
          <w:szCs w:val="28"/>
        </w:rPr>
      </w:pPr>
      <w:r>
        <w:rPr>
          <w:noProof/>
          <w:lang w:val="en-US" w:eastAsia="ja-JP"/>
        </w:rPr>
        <w:drawing>
          <wp:anchor distT="0" distB="0" distL="114300" distR="114300" simplePos="0" relativeHeight="251692032" behindDoc="0" locked="0" layoutInCell="1" allowOverlap="1" wp14:anchorId="6E24E76B" wp14:editId="017EDA7C">
            <wp:simplePos x="0" y="0"/>
            <wp:positionH relativeFrom="column">
              <wp:posOffset>2176780</wp:posOffset>
            </wp:positionH>
            <wp:positionV relativeFrom="paragraph">
              <wp:posOffset>260985</wp:posOffset>
            </wp:positionV>
            <wp:extent cx="1492885" cy="1017905"/>
            <wp:effectExtent l="0" t="0" r="0" b="0"/>
            <wp:wrapTopAndBottom/>
            <wp:docPr id="26" name="Hình ảnh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492885" cy="1017905"/>
                    </a:xfrm>
                    <a:prstGeom prst="rect">
                      <a:avLst/>
                    </a:prstGeom>
                  </pic:spPr>
                </pic:pic>
              </a:graphicData>
            </a:graphic>
          </wp:anchor>
        </w:drawing>
      </w:r>
    </w:p>
    <w:p w14:paraId="20B53409" w14:textId="476332EA" w:rsidR="00F11966" w:rsidRPr="00F11966" w:rsidRDefault="00F11966" w:rsidP="00F11966">
      <w:pPr>
        <w:jc w:val="center"/>
        <w:rPr>
          <w:rFonts w:asciiTheme="majorHAnsi" w:hAnsiTheme="majorHAnsi" w:cstheme="majorHAnsi"/>
          <w:b/>
          <w:bCs/>
          <w:sz w:val="28"/>
          <w:szCs w:val="28"/>
        </w:rPr>
      </w:pPr>
    </w:p>
    <w:p w14:paraId="2938083F" w14:textId="77777777" w:rsidR="00E13283" w:rsidRPr="00F11966" w:rsidRDefault="00E13283" w:rsidP="00E13283">
      <w:pPr>
        <w:jc w:val="center"/>
        <w:rPr>
          <w:rFonts w:asciiTheme="majorHAnsi" w:hAnsiTheme="majorHAnsi" w:cstheme="majorHAnsi"/>
          <w:b/>
          <w:bCs/>
          <w:sz w:val="28"/>
          <w:szCs w:val="28"/>
        </w:rPr>
      </w:pPr>
      <w:r w:rsidRPr="00F11966">
        <w:rPr>
          <w:rFonts w:asciiTheme="majorHAnsi" w:hAnsiTheme="majorHAnsi" w:cstheme="majorHAnsi"/>
          <w:b/>
          <w:bCs/>
          <w:sz w:val="28"/>
          <w:szCs w:val="28"/>
        </w:rPr>
        <w:t xml:space="preserve">SVTH:   </w:t>
      </w:r>
      <w:r>
        <w:rPr>
          <w:rFonts w:asciiTheme="majorHAnsi" w:hAnsiTheme="majorHAnsi" w:cstheme="majorHAnsi"/>
          <w:b/>
          <w:bCs/>
          <w:sz w:val="28"/>
          <w:szCs w:val="28"/>
          <w:lang w:val="en-US"/>
        </w:rPr>
        <w:t xml:space="preserve">       </w:t>
      </w:r>
      <w:r w:rsidRPr="00F11966">
        <w:rPr>
          <w:rFonts w:asciiTheme="majorHAnsi" w:hAnsiTheme="majorHAnsi" w:cstheme="majorHAnsi"/>
          <w:b/>
          <w:bCs/>
          <w:sz w:val="28"/>
          <w:szCs w:val="28"/>
        </w:rPr>
        <w:t>1. BÙI THỊ KHÁNH VY</w:t>
      </w:r>
      <w:r>
        <w:rPr>
          <w:rFonts w:asciiTheme="majorHAnsi" w:hAnsiTheme="majorHAnsi" w:cstheme="majorHAnsi"/>
          <w:b/>
          <w:bCs/>
          <w:sz w:val="28"/>
          <w:szCs w:val="28"/>
          <w:lang w:val="en-US"/>
        </w:rPr>
        <w:t xml:space="preserve">            </w:t>
      </w:r>
      <w:r w:rsidRPr="00F11966">
        <w:rPr>
          <w:rFonts w:asciiTheme="majorHAnsi" w:hAnsiTheme="majorHAnsi" w:cstheme="majorHAnsi"/>
          <w:b/>
          <w:bCs/>
          <w:sz w:val="28"/>
          <w:szCs w:val="28"/>
        </w:rPr>
        <w:t>- MSSV: 20006716</w:t>
      </w:r>
    </w:p>
    <w:p w14:paraId="65A114C1" w14:textId="77777777" w:rsidR="00E13283" w:rsidRPr="00F11966" w:rsidRDefault="00E13283" w:rsidP="00E13283">
      <w:pPr>
        <w:jc w:val="center"/>
        <w:rPr>
          <w:rFonts w:asciiTheme="majorHAnsi" w:hAnsiTheme="majorHAnsi" w:cstheme="majorHAnsi"/>
          <w:b/>
          <w:bCs/>
          <w:sz w:val="28"/>
          <w:szCs w:val="28"/>
        </w:rPr>
      </w:pPr>
      <w:r>
        <w:rPr>
          <w:rFonts w:asciiTheme="majorHAnsi" w:hAnsiTheme="majorHAnsi" w:cstheme="majorHAnsi"/>
          <w:b/>
          <w:bCs/>
          <w:sz w:val="28"/>
          <w:szCs w:val="28"/>
        </w:rPr>
        <w:t xml:space="preserve">                          </w:t>
      </w:r>
      <w:r w:rsidRPr="00F11966">
        <w:rPr>
          <w:rFonts w:asciiTheme="majorHAnsi" w:hAnsiTheme="majorHAnsi" w:cstheme="majorHAnsi"/>
          <w:b/>
          <w:bCs/>
          <w:sz w:val="28"/>
          <w:szCs w:val="28"/>
        </w:rPr>
        <w:t>2. HUỲNH THỊ</w:t>
      </w:r>
      <w:r>
        <w:rPr>
          <w:rFonts w:asciiTheme="majorHAnsi" w:hAnsiTheme="majorHAnsi" w:cstheme="majorHAnsi"/>
          <w:b/>
          <w:bCs/>
          <w:sz w:val="28"/>
          <w:szCs w:val="28"/>
        </w:rPr>
        <w:t xml:space="preserve"> PHƯƠNG LINH</w:t>
      </w:r>
      <w:r w:rsidRPr="00F11966">
        <w:rPr>
          <w:rFonts w:asciiTheme="majorHAnsi" w:hAnsiTheme="majorHAnsi" w:cstheme="majorHAnsi"/>
          <w:b/>
          <w:bCs/>
          <w:sz w:val="28"/>
          <w:szCs w:val="28"/>
        </w:rPr>
        <w:t xml:space="preserve"> - MSSV: 20002140</w:t>
      </w:r>
    </w:p>
    <w:p w14:paraId="6FA60EF8" w14:textId="77777777" w:rsidR="00E13283" w:rsidRPr="00F11966" w:rsidRDefault="00E13283" w:rsidP="00E13283">
      <w:pPr>
        <w:jc w:val="center"/>
        <w:rPr>
          <w:rFonts w:asciiTheme="majorHAnsi" w:hAnsiTheme="majorHAnsi" w:cstheme="majorHAnsi"/>
          <w:b/>
          <w:bCs/>
          <w:sz w:val="28"/>
          <w:szCs w:val="28"/>
        </w:rPr>
      </w:pPr>
      <w:r>
        <w:rPr>
          <w:rFonts w:asciiTheme="majorHAnsi" w:hAnsiTheme="majorHAnsi" w:cstheme="majorHAnsi"/>
          <w:b/>
          <w:bCs/>
          <w:sz w:val="28"/>
          <w:szCs w:val="28"/>
        </w:rPr>
        <w:t xml:space="preserve">                         </w:t>
      </w:r>
      <w:r w:rsidRPr="00F11966">
        <w:rPr>
          <w:rFonts w:asciiTheme="majorHAnsi" w:hAnsiTheme="majorHAnsi" w:cstheme="majorHAnsi"/>
          <w:b/>
          <w:bCs/>
          <w:sz w:val="28"/>
          <w:szCs w:val="28"/>
        </w:rPr>
        <w:t>3. TRẦN THỊ THẢO NGUYÊN</w:t>
      </w:r>
      <w:r>
        <w:rPr>
          <w:rFonts w:asciiTheme="majorHAnsi" w:hAnsiTheme="majorHAnsi" w:cstheme="majorHAnsi"/>
          <w:b/>
          <w:bCs/>
          <w:sz w:val="28"/>
          <w:szCs w:val="28"/>
          <w:lang w:val="en-US"/>
        </w:rPr>
        <w:t xml:space="preserve"> </w:t>
      </w:r>
      <w:r w:rsidRPr="00F11966">
        <w:rPr>
          <w:rFonts w:asciiTheme="majorHAnsi" w:hAnsiTheme="majorHAnsi" w:cstheme="majorHAnsi"/>
          <w:b/>
          <w:bCs/>
          <w:sz w:val="28"/>
          <w:szCs w:val="28"/>
        </w:rPr>
        <w:t xml:space="preserve">  -</w:t>
      </w:r>
      <w:r>
        <w:rPr>
          <w:rFonts w:asciiTheme="majorHAnsi" w:hAnsiTheme="majorHAnsi" w:cstheme="majorHAnsi"/>
          <w:b/>
          <w:bCs/>
          <w:sz w:val="28"/>
          <w:szCs w:val="28"/>
          <w:lang w:val="en-US"/>
        </w:rPr>
        <w:t xml:space="preserve"> </w:t>
      </w:r>
      <w:r w:rsidRPr="00F11966">
        <w:rPr>
          <w:rFonts w:asciiTheme="majorHAnsi" w:hAnsiTheme="majorHAnsi" w:cstheme="majorHAnsi"/>
          <w:b/>
          <w:bCs/>
          <w:sz w:val="28"/>
          <w:szCs w:val="28"/>
        </w:rPr>
        <w:t>MSSV: 20002122</w:t>
      </w:r>
    </w:p>
    <w:p w14:paraId="50993EA6" w14:textId="77777777" w:rsidR="00E13283" w:rsidRPr="00F11966" w:rsidRDefault="00E13283" w:rsidP="00E13283">
      <w:pPr>
        <w:jc w:val="center"/>
        <w:rPr>
          <w:rFonts w:asciiTheme="majorHAnsi" w:hAnsiTheme="majorHAnsi" w:cstheme="majorHAnsi"/>
          <w:b/>
          <w:bCs/>
          <w:sz w:val="28"/>
          <w:szCs w:val="28"/>
        </w:rPr>
      </w:pPr>
    </w:p>
    <w:p w14:paraId="22053834" w14:textId="77777777" w:rsidR="00E13283" w:rsidRPr="00F11966" w:rsidRDefault="00E13283" w:rsidP="00E13283">
      <w:pPr>
        <w:jc w:val="center"/>
        <w:rPr>
          <w:rFonts w:asciiTheme="majorHAnsi" w:hAnsiTheme="majorHAnsi" w:cstheme="majorHAnsi"/>
          <w:b/>
          <w:bCs/>
          <w:sz w:val="28"/>
          <w:szCs w:val="28"/>
        </w:rPr>
      </w:pPr>
    </w:p>
    <w:p w14:paraId="3D49EAD3" w14:textId="77777777" w:rsidR="00E13283" w:rsidRPr="005D492D" w:rsidRDefault="00E13283" w:rsidP="00E13283">
      <w:pPr>
        <w:jc w:val="center"/>
        <w:rPr>
          <w:rFonts w:asciiTheme="majorHAnsi" w:hAnsiTheme="majorHAnsi" w:cstheme="majorHAnsi"/>
          <w:b/>
          <w:bCs/>
          <w:sz w:val="32"/>
          <w:szCs w:val="32"/>
        </w:rPr>
      </w:pPr>
      <w:r w:rsidRPr="005D492D">
        <w:rPr>
          <w:rFonts w:asciiTheme="majorHAnsi" w:hAnsiTheme="majorHAnsi" w:cstheme="majorHAnsi"/>
          <w:b/>
          <w:bCs/>
          <w:sz w:val="32"/>
          <w:szCs w:val="32"/>
          <w:lang w:val="en-US"/>
        </w:rPr>
        <w:t>BẢO QUẢN</w:t>
      </w:r>
      <w:r w:rsidRPr="005D492D">
        <w:rPr>
          <w:rFonts w:asciiTheme="majorHAnsi" w:hAnsiTheme="majorHAnsi" w:cstheme="majorHAnsi"/>
          <w:b/>
          <w:bCs/>
          <w:sz w:val="32"/>
          <w:szCs w:val="32"/>
        </w:rPr>
        <w:t xml:space="preserve"> BÁNH MÌ</w:t>
      </w:r>
    </w:p>
    <w:p w14:paraId="4E49EE53" w14:textId="30F2256D" w:rsidR="00F11966" w:rsidRPr="00F11966" w:rsidRDefault="00F11966" w:rsidP="00F11966">
      <w:pPr>
        <w:jc w:val="center"/>
        <w:rPr>
          <w:rFonts w:asciiTheme="majorHAnsi" w:hAnsiTheme="majorHAnsi" w:cstheme="majorHAnsi"/>
          <w:b/>
          <w:bCs/>
          <w:sz w:val="28"/>
          <w:szCs w:val="28"/>
        </w:rPr>
      </w:pPr>
    </w:p>
    <w:p w14:paraId="0548BBB9" w14:textId="77777777" w:rsidR="00F11966" w:rsidRPr="00F11966" w:rsidRDefault="00F11966" w:rsidP="004635FC">
      <w:pPr>
        <w:rPr>
          <w:rFonts w:asciiTheme="majorHAnsi" w:hAnsiTheme="majorHAnsi" w:cstheme="majorHAnsi"/>
          <w:b/>
          <w:bCs/>
          <w:sz w:val="28"/>
          <w:szCs w:val="28"/>
        </w:rPr>
      </w:pPr>
      <w:r w:rsidRPr="00F11966">
        <w:rPr>
          <w:rFonts w:asciiTheme="majorHAnsi" w:hAnsiTheme="majorHAnsi" w:cstheme="majorHAnsi"/>
          <w:b/>
          <w:bCs/>
          <w:sz w:val="28"/>
          <w:szCs w:val="28"/>
        </w:rPr>
        <w:t>Ngành học: Kỹ thuật làm bánh</w:t>
      </w:r>
    </w:p>
    <w:p w14:paraId="52566C51" w14:textId="54928C6E" w:rsidR="00F11966" w:rsidRPr="00F11966" w:rsidRDefault="00F11966" w:rsidP="004635FC">
      <w:pPr>
        <w:rPr>
          <w:rFonts w:asciiTheme="majorHAnsi" w:hAnsiTheme="majorHAnsi" w:cstheme="majorHAnsi"/>
          <w:b/>
          <w:bCs/>
          <w:sz w:val="28"/>
          <w:szCs w:val="28"/>
        </w:rPr>
      </w:pPr>
      <w:r w:rsidRPr="00F11966">
        <w:rPr>
          <w:rFonts w:asciiTheme="majorHAnsi" w:hAnsiTheme="majorHAnsi" w:cstheme="majorHAnsi"/>
          <w:b/>
          <w:bCs/>
          <w:sz w:val="28"/>
          <w:szCs w:val="28"/>
        </w:rPr>
        <w:t>Lớp học:  20T4-KLB1</w:t>
      </w:r>
    </w:p>
    <w:p w14:paraId="30F39001" w14:textId="5D86C401" w:rsidR="00F11966" w:rsidRPr="00F11966" w:rsidRDefault="00F11966" w:rsidP="00F11966">
      <w:pPr>
        <w:jc w:val="center"/>
        <w:rPr>
          <w:rFonts w:asciiTheme="majorHAnsi" w:hAnsiTheme="majorHAnsi" w:cstheme="majorHAnsi"/>
          <w:b/>
          <w:bCs/>
          <w:sz w:val="28"/>
          <w:szCs w:val="28"/>
        </w:rPr>
      </w:pPr>
    </w:p>
    <w:p w14:paraId="0AE84B09" w14:textId="161A37A7"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TIỂU LUẬN MÔN THƯƠNG PHẨM VÀ AN TOÀN THỰC PHẨM</w:t>
      </w:r>
    </w:p>
    <w:p w14:paraId="0C93557D" w14:textId="2A18F45A" w:rsidR="00F11966" w:rsidRDefault="00F11966" w:rsidP="00F11966">
      <w:pPr>
        <w:jc w:val="center"/>
        <w:rPr>
          <w:rFonts w:asciiTheme="majorHAnsi" w:hAnsiTheme="majorHAnsi" w:cstheme="majorHAnsi"/>
          <w:b/>
          <w:bCs/>
          <w:sz w:val="28"/>
          <w:szCs w:val="28"/>
        </w:rPr>
      </w:pPr>
    </w:p>
    <w:p w14:paraId="1A62DE5D" w14:textId="77777777" w:rsidR="00E13283" w:rsidRPr="00F11966" w:rsidRDefault="00E13283" w:rsidP="00F11966">
      <w:pPr>
        <w:jc w:val="center"/>
        <w:rPr>
          <w:rFonts w:asciiTheme="majorHAnsi" w:hAnsiTheme="majorHAnsi" w:cstheme="majorHAnsi"/>
          <w:b/>
          <w:bCs/>
          <w:sz w:val="28"/>
          <w:szCs w:val="28"/>
        </w:rPr>
      </w:pPr>
    </w:p>
    <w:p w14:paraId="0B435F40" w14:textId="4C0B49F1"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 xml:space="preserve">GV CHẤM 1 </w:t>
      </w:r>
      <w:r w:rsidRPr="00F11966">
        <w:rPr>
          <w:rFonts w:asciiTheme="majorHAnsi" w:hAnsiTheme="majorHAnsi" w:cstheme="majorHAnsi"/>
          <w:b/>
          <w:bCs/>
          <w:sz w:val="28"/>
          <w:szCs w:val="28"/>
        </w:rPr>
        <w:tab/>
        <w:t xml:space="preserve"> </w:t>
      </w:r>
      <w:r w:rsidRPr="00F11966">
        <w:rPr>
          <w:rFonts w:asciiTheme="majorHAnsi" w:hAnsiTheme="majorHAnsi" w:cstheme="majorHAnsi"/>
          <w:b/>
          <w:bCs/>
          <w:sz w:val="28"/>
          <w:szCs w:val="28"/>
        </w:rPr>
        <w:tab/>
        <w:t xml:space="preserve"> </w:t>
      </w:r>
      <w:r w:rsidRPr="00F11966">
        <w:rPr>
          <w:rFonts w:asciiTheme="majorHAnsi" w:hAnsiTheme="majorHAnsi" w:cstheme="majorHAnsi"/>
          <w:b/>
          <w:bCs/>
          <w:sz w:val="28"/>
          <w:szCs w:val="28"/>
        </w:rPr>
        <w:tab/>
        <w:t xml:space="preserve"> </w:t>
      </w:r>
      <w:r w:rsidRPr="00F11966">
        <w:rPr>
          <w:rFonts w:asciiTheme="majorHAnsi" w:hAnsiTheme="majorHAnsi" w:cstheme="majorHAnsi"/>
          <w:b/>
          <w:bCs/>
          <w:sz w:val="28"/>
          <w:szCs w:val="28"/>
        </w:rPr>
        <w:tab/>
        <w:t xml:space="preserve"> </w:t>
      </w:r>
      <w:r w:rsidRPr="00F11966">
        <w:rPr>
          <w:rFonts w:asciiTheme="majorHAnsi" w:hAnsiTheme="majorHAnsi" w:cstheme="majorHAnsi"/>
          <w:b/>
          <w:bCs/>
          <w:sz w:val="28"/>
          <w:szCs w:val="28"/>
        </w:rPr>
        <w:tab/>
        <w:t>GV CHẤM 2</w:t>
      </w:r>
    </w:p>
    <w:p w14:paraId="32A9CEA0" w14:textId="43AC7ED7"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 xml:space="preserve">(Ký và ghi rõ họ và tên)   </w:t>
      </w:r>
      <w:r w:rsidRPr="00F11966">
        <w:rPr>
          <w:rFonts w:asciiTheme="majorHAnsi" w:hAnsiTheme="majorHAnsi" w:cstheme="majorHAnsi"/>
          <w:b/>
          <w:bCs/>
          <w:sz w:val="28"/>
          <w:szCs w:val="28"/>
        </w:rPr>
        <w:tab/>
        <w:t xml:space="preserve"> </w:t>
      </w:r>
      <w:r w:rsidRPr="00F11966">
        <w:rPr>
          <w:rFonts w:asciiTheme="majorHAnsi" w:hAnsiTheme="majorHAnsi" w:cstheme="majorHAnsi"/>
          <w:b/>
          <w:bCs/>
          <w:sz w:val="28"/>
          <w:szCs w:val="28"/>
        </w:rPr>
        <w:tab/>
        <w:t xml:space="preserve"> </w:t>
      </w:r>
      <w:r w:rsidRPr="00F11966">
        <w:rPr>
          <w:rFonts w:asciiTheme="majorHAnsi" w:hAnsiTheme="majorHAnsi" w:cstheme="majorHAnsi"/>
          <w:b/>
          <w:bCs/>
          <w:sz w:val="28"/>
          <w:szCs w:val="28"/>
        </w:rPr>
        <w:tab/>
        <w:t xml:space="preserve"> (Ký và ghi rõ họ và tên)</w:t>
      </w:r>
    </w:p>
    <w:p w14:paraId="3768A8B1" w14:textId="4B8AE86E" w:rsidR="00F11966" w:rsidRPr="00F11966" w:rsidRDefault="00F11966" w:rsidP="00F11966">
      <w:pPr>
        <w:jc w:val="center"/>
        <w:rPr>
          <w:rFonts w:asciiTheme="majorHAnsi" w:hAnsiTheme="majorHAnsi" w:cstheme="majorHAnsi"/>
          <w:b/>
          <w:bCs/>
          <w:sz w:val="28"/>
          <w:szCs w:val="28"/>
        </w:rPr>
      </w:pPr>
    </w:p>
    <w:p w14:paraId="451C5C9A" w14:textId="2B039423" w:rsidR="00F11966" w:rsidRPr="00F11966" w:rsidRDefault="00F11966" w:rsidP="00F11966">
      <w:pPr>
        <w:jc w:val="center"/>
        <w:rPr>
          <w:rFonts w:asciiTheme="majorHAnsi" w:hAnsiTheme="majorHAnsi" w:cstheme="majorHAnsi"/>
          <w:b/>
          <w:bCs/>
          <w:sz w:val="28"/>
          <w:szCs w:val="28"/>
        </w:rPr>
      </w:pPr>
    </w:p>
    <w:p w14:paraId="228531FB" w14:textId="72A36FEF" w:rsidR="00F11966" w:rsidRPr="00F11966" w:rsidRDefault="00F11966" w:rsidP="00F11966">
      <w:pPr>
        <w:jc w:val="center"/>
        <w:rPr>
          <w:rFonts w:asciiTheme="majorHAnsi" w:hAnsiTheme="majorHAnsi" w:cstheme="majorHAnsi"/>
          <w:b/>
          <w:bCs/>
          <w:sz w:val="28"/>
          <w:szCs w:val="28"/>
        </w:rPr>
      </w:pPr>
    </w:p>
    <w:p w14:paraId="6ADB2526" w14:textId="33D91789" w:rsidR="00F11966" w:rsidRPr="00F11966" w:rsidRDefault="00F11966" w:rsidP="00F11966">
      <w:pPr>
        <w:jc w:val="center"/>
        <w:rPr>
          <w:rFonts w:asciiTheme="majorHAnsi" w:hAnsiTheme="majorHAnsi" w:cstheme="majorHAnsi"/>
          <w:b/>
          <w:bCs/>
          <w:sz w:val="28"/>
          <w:szCs w:val="28"/>
        </w:rPr>
      </w:pPr>
      <w:r w:rsidRPr="00F11966">
        <w:rPr>
          <w:rFonts w:asciiTheme="majorHAnsi" w:hAnsiTheme="majorHAnsi" w:cstheme="majorHAnsi"/>
          <w:b/>
          <w:bCs/>
          <w:sz w:val="28"/>
          <w:szCs w:val="28"/>
        </w:rPr>
        <w:t>Thành phố Hồ Chí Minh – 2021</w:t>
      </w:r>
    </w:p>
    <w:p w14:paraId="4FEF983F" w14:textId="11891F84" w:rsidR="0090478F" w:rsidRPr="004B7717" w:rsidRDefault="007905E5" w:rsidP="0090478F">
      <w:pPr>
        <w:jc w:val="center"/>
        <w:rPr>
          <w:rFonts w:asciiTheme="majorHAnsi" w:hAnsiTheme="majorHAnsi" w:cstheme="majorHAnsi"/>
          <w:b/>
          <w:bCs/>
          <w:sz w:val="28"/>
          <w:szCs w:val="28"/>
        </w:rPr>
      </w:pPr>
      <w:r w:rsidRPr="004B7717">
        <w:rPr>
          <w:rFonts w:asciiTheme="majorHAnsi" w:hAnsiTheme="majorHAnsi" w:cstheme="majorHAnsi"/>
          <w:b/>
          <w:bCs/>
          <w:sz w:val="28"/>
          <w:szCs w:val="28"/>
        </w:rPr>
        <w:lastRenderedPageBreak/>
        <w:t>LỜI MỞ ĐẦU</w:t>
      </w:r>
    </w:p>
    <w:p w14:paraId="35B09755" w14:textId="548AD488" w:rsidR="0090478F" w:rsidRPr="007905E5" w:rsidRDefault="0090478F" w:rsidP="00E13283">
      <w:pPr>
        <w:spacing w:before="120" w:after="120" w:line="360" w:lineRule="auto"/>
        <w:jc w:val="both"/>
        <w:rPr>
          <w:rFonts w:asciiTheme="majorHAnsi" w:hAnsiTheme="majorHAnsi" w:cstheme="majorHAnsi"/>
          <w:sz w:val="28"/>
          <w:szCs w:val="28"/>
        </w:rPr>
      </w:pPr>
      <w:r w:rsidRPr="007905E5">
        <w:rPr>
          <w:rFonts w:asciiTheme="majorHAnsi" w:hAnsiTheme="majorHAnsi" w:cstheme="majorHAnsi"/>
          <w:sz w:val="28"/>
          <w:szCs w:val="28"/>
        </w:rPr>
        <w:t xml:space="preserve">   Bánh mì từ lâu đã rất quen thuộc với chúng ta. Đây là những loại bánh nướng rất thông dụng và tiện lợi. Chúng vận chuyển đi xa, bảo quản dễ dàng, có mùi vị thơm ngon và hấp dẫn.</w:t>
      </w:r>
    </w:p>
    <w:p w14:paraId="52AA67AD" w14:textId="6D084D7B" w:rsidR="0090478F" w:rsidRPr="007905E5" w:rsidRDefault="0090478F" w:rsidP="00E13283">
      <w:pPr>
        <w:spacing w:before="120" w:after="120" w:line="360" w:lineRule="auto"/>
        <w:jc w:val="both"/>
        <w:rPr>
          <w:rFonts w:asciiTheme="majorHAnsi" w:hAnsiTheme="majorHAnsi" w:cstheme="majorHAnsi"/>
          <w:sz w:val="28"/>
          <w:szCs w:val="28"/>
        </w:rPr>
      </w:pPr>
      <w:r w:rsidRPr="007905E5">
        <w:rPr>
          <w:rFonts w:asciiTheme="majorHAnsi" w:hAnsiTheme="majorHAnsi" w:cstheme="majorHAnsi"/>
          <w:sz w:val="28"/>
          <w:szCs w:val="28"/>
        </w:rPr>
        <w:t xml:space="preserve">  Hiện nay bánh mì được sản xuất với số lượng khá lớn, mùi vị và hình dạng rất phong phú và đa dạng, chúng không ngừng được đổi mới để đáp ứng cho thị trường của người tiêu dùng, chẳng hạn như thêm thành phần dinh dưỡng cho bánh mì, cung cấp thêm một số dưỡng chất cần thiết cho cơ thể như: canxi vitamin B, vitamin D,...</w:t>
      </w:r>
    </w:p>
    <w:p w14:paraId="6E5842D8" w14:textId="44152F55" w:rsidR="0090478F" w:rsidRPr="007905E5" w:rsidRDefault="0090478F" w:rsidP="00E13283">
      <w:pPr>
        <w:spacing w:before="120" w:after="120" w:line="360" w:lineRule="auto"/>
        <w:jc w:val="both"/>
        <w:rPr>
          <w:rFonts w:asciiTheme="majorHAnsi" w:hAnsiTheme="majorHAnsi" w:cstheme="majorHAnsi"/>
          <w:sz w:val="28"/>
          <w:szCs w:val="28"/>
        </w:rPr>
      </w:pPr>
      <w:r w:rsidRPr="007905E5">
        <w:rPr>
          <w:rFonts w:asciiTheme="majorHAnsi" w:hAnsiTheme="majorHAnsi" w:cstheme="majorHAnsi"/>
          <w:sz w:val="28"/>
          <w:szCs w:val="28"/>
        </w:rPr>
        <w:t xml:space="preserve">   Nắm b</w:t>
      </w:r>
      <w:r w:rsidR="005D492D">
        <w:rPr>
          <w:rFonts w:asciiTheme="majorHAnsi" w:hAnsiTheme="majorHAnsi" w:cstheme="majorHAnsi"/>
          <w:sz w:val="28"/>
          <w:szCs w:val="28"/>
          <w:lang w:val="en-US"/>
        </w:rPr>
        <w:t>ắt</w:t>
      </w:r>
      <w:r w:rsidRPr="007905E5">
        <w:rPr>
          <w:rFonts w:asciiTheme="majorHAnsi" w:hAnsiTheme="majorHAnsi" w:cstheme="majorHAnsi"/>
          <w:sz w:val="28"/>
          <w:szCs w:val="28"/>
        </w:rPr>
        <w:t xml:space="preserve"> được xu hướng của người tiêu dùng và khả năng phát triển thị trường của dòng sản phẩm này, chúng em đã tìm hiểu về một số vấn đề về “Cơ sở lý luận và cơ sở thực tiễn về bánh mì”, hy vọng rằng với những thông tin mà chúng em thu nhập được sẽ góp phần giúp cho bạn đọc hiểu rõ hơn về những đặc điểm cơ bản của dòng sản phẩm này, từ đó có thể phát hiện ra những phương pháp cải tiến các chất lượng của bánh mì phù hợp hơn với người tiêu dùng.</w:t>
      </w:r>
    </w:p>
    <w:p w14:paraId="05D9720E" w14:textId="2DC2FD03" w:rsidR="0090478F" w:rsidRDefault="0090478F" w:rsidP="00E13283">
      <w:pPr>
        <w:spacing w:before="120" w:after="120" w:line="360" w:lineRule="auto"/>
        <w:jc w:val="both"/>
        <w:rPr>
          <w:rFonts w:asciiTheme="majorHAnsi" w:hAnsiTheme="majorHAnsi" w:cstheme="majorHAnsi"/>
          <w:sz w:val="28"/>
          <w:szCs w:val="28"/>
        </w:rPr>
      </w:pPr>
      <w:r w:rsidRPr="007905E5">
        <w:rPr>
          <w:rFonts w:asciiTheme="majorHAnsi" w:hAnsiTheme="majorHAnsi" w:cstheme="majorHAnsi"/>
          <w:sz w:val="28"/>
          <w:szCs w:val="28"/>
        </w:rPr>
        <w:t xml:space="preserve">   Chúng em xin chân thành cảm ơn giáo viên bộ môn Thương phẩm và an toàn thực phẩm đã hướng dẫn và cho chúng em có cơ hội được tìm hiểu về các cái tốt cái xấu của bánh mì, và nhiều thực phẩm khác.</w:t>
      </w:r>
    </w:p>
    <w:p w14:paraId="2C711AA8" w14:textId="0A186C36" w:rsidR="00A3146B" w:rsidRDefault="00A3146B" w:rsidP="0071776F">
      <w:pPr>
        <w:jc w:val="center"/>
        <w:rPr>
          <w:rFonts w:asciiTheme="majorHAnsi" w:hAnsiTheme="majorHAnsi" w:cstheme="majorHAnsi"/>
          <w:sz w:val="28"/>
          <w:szCs w:val="28"/>
        </w:rPr>
      </w:pPr>
    </w:p>
    <w:p w14:paraId="65FC0A8A" w14:textId="112D2F72" w:rsidR="00A3146B" w:rsidRDefault="00A3146B" w:rsidP="0071776F">
      <w:pPr>
        <w:jc w:val="center"/>
        <w:rPr>
          <w:rFonts w:asciiTheme="majorHAnsi" w:hAnsiTheme="majorHAnsi" w:cstheme="majorHAnsi"/>
          <w:sz w:val="28"/>
          <w:szCs w:val="28"/>
        </w:rPr>
      </w:pPr>
    </w:p>
    <w:p w14:paraId="2EB245CD" w14:textId="4247131B" w:rsidR="00A71C9F" w:rsidRDefault="00A71C9F" w:rsidP="0071776F">
      <w:pPr>
        <w:jc w:val="center"/>
        <w:rPr>
          <w:rFonts w:asciiTheme="majorHAnsi" w:hAnsiTheme="majorHAnsi" w:cstheme="majorHAnsi"/>
          <w:sz w:val="28"/>
          <w:szCs w:val="28"/>
        </w:rPr>
      </w:pPr>
    </w:p>
    <w:p w14:paraId="3BB4C814" w14:textId="216C75DE" w:rsidR="006B46C9" w:rsidRDefault="006B46C9" w:rsidP="0071776F">
      <w:pPr>
        <w:jc w:val="center"/>
        <w:rPr>
          <w:rFonts w:asciiTheme="majorHAnsi" w:hAnsiTheme="majorHAnsi" w:cstheme="majorHAnsi"/>
          <w:sz w:val="28"/>
          <w:szCs w:val="28"/>
        </w:rPr>
      </w:pPr>
    </w:p>
    <w:p w14:paraId="58F28DE1" w14:textId="6C39CE79" w:rsidR="006B46C9" w:rsidRDefault="006B46C9" w:rsidP="0071776F">
      <w:pPr>
        <w:jc w:val="center"/>
        <w:rPr>
          <w:rFonts w:asciiTheme="majorHAnsi" w:hAnsiTheme="majorHAnsi" w:cstheme="majorHAnsi"/>
          <w:sz w:val="28"/>
          <w:szCs w:val="28"/>
        </w:rPr>
      </w:pPr>
    </w:p>
    <w:p w14:paraId="00B2DAB7" w14:textId="687D618A" w:rsidR="006B46C9" w:rsidRDefault="006B46C9" w:rsidP="0071776F">
      <w:pPr>
        <w:jc w:val="center"/>
        <w:rPr>
          <w:rFonts w:asciiTheme="majorHAnsi" w:hAnsiTheme="majorHAnsi" w:cstheme="majorHAnsi"/>
          <w:sz w:val="28"/>
          <w:szCs w:val="28"/>
        </w:rPr>
      </w:pPr>
    </w:p>
    <w:p w14:paraId="2D13DAC7" w14:textId="6DBCDBF5" w:rsidR="006B46C9" w:rsidRDefault="006B46C9" w:rsidP="0071776F">
      <w:pPr>
        <w:jc w:val="center"/>
        <w:rPr>
          <w:rFonts w:asciiTheme="majorHAnsi" w:hAnsiTheme="majorHAnsi" w:cstheme="majorHAnsi"/>
          <w:sz w:val="28"/>
          <w:szCs w:val="28"/>
        </w:rPr>
      </w:pPr>
    </w:p>
    <w:p w14:paraId="014F33C7" w14:textId="0F175509" w:rsidR="006B46C9" w:rsidRDefault="006B46C9" w:rsidP="0071776F">
      <w:pPr>
        <w:jc w:val="center"/>
        <w:rPr>
          <w:rFonts w:asciiTheme="majorHAnsi" w:hAnsiTheme="majorHAnsi" w:cstheme="majorHAnsi"/>
          <w:sz w:val="28"/>
          <w:szCs w:val="28"/>
        </w:rPr>
      </w:pPr>
    </w:p>
    <w:p w14:paraId="5F6CE8DA" w14:textId="621B4A9E" w:rsidR="004E41A4" w:rsidRPr="006575CE" w:rsidRDefault="004E41A4" w:rsidP="00191822">
      <w:pPr>
        <w:jc w:val="center"/>
        <w:rPr>
          <w:rFonts w:asciiTheme="majorHAnsi" w:hAnsiTheme="majorHAnsi" w:cstheme="majorHAnsi"/>
          <w:b/>
          <w:bCs/>
          <w:sz w:val="28"/>
          <w:szCs w:val="28"/>
        </w:rPr>
      </w:pPr>
      <w:r w:rsidRPr="006575CE">
        <w:rPr>
          <w:rFonts w:asciiTheme="majorHAnsi" w:hAnsiTheme="majorHAnsi" w:cstheme="majorHAnsi"/>
          <w:b/>
          <w:bCs/>
          <w:sz w:val="28"/>
          <w:szCs w:val="28"/>
        </w:rPr>
        <w:lastRenderedPageBreak/>
        <w:t xml:space="preserve">MỤC LỤC </w:t>
      </w:r>
    </w:p>
    <w:p w14:paraId="24922701" w14:textId="77777777" w:rsidR="004E41A4" w:rsidRDefault="004E41A4" w:rsidP="00114F2D">
      <w:pPr>
        <w:rPr>
          <w:rFonts w:asciiTheme="majorHAnsi" w:hAnsiTheme="majorHAnsi" w:cstheme="majorHAnsi"/>
          <w:sz w:val="28"/>
          <w:szCs w:val="28"/>
        </w:rPr>
      </w:pPr>
    </w:p>
    <w:tbl>
      <w:tblPr>
        <w:tblStyle w:val="TableGrid"/>
        <w:tblpPr w:leftFromText="180" w:rightFromText="180" w:vertAnchor="text" w:horzAnchor="margin" w:tblpY="67"/>
        <w:tblW w:w="9067" w:type="dxa"/>
        <w:tblLook w:val="04A0" w:firstRow="1" w:lastRow="0" w:firstColumn="1" w:lastColumn="0" w:noHBand="0" w:noVBand="1"/>
      </w:tblPr>
      <w:tblGrid>
        <w:gridCol w:w="3295"/>
        <w:gridCol w:w="3295"/>
        <w:gridCol w:w="2477"/>
      </w:tblGrid>
      <w:tr w:rsidR="00BE6164" w14:paraId="5B746480" w14:textId="77777777" w:rsidTr="004E3ABD">
        <w:trPr>
          <w:trHeight w:val="542"/>
        </w:trPr>
        <w:tc>
          <w:tcPr>
            <w:tcW w:w="6590" w:type="dxa"/>
            <w:gridSpan w:val="2"/>
            <w:vAlign w:val="center"/>
          </w:tcPr>
          <w:p w14:paraId="6421D32C" w14:textId="19EFA0D4" w:rsidR="00BE6164" w:rsidRDefault="00904BA0" w:rsidP="00904BA0">
            <w:pPr>
              <w:jc w:val="center"/>
              <w:rPr>
                <w:rFonts w:asciiTheme="majorHAnsi" w:hAnsiTheme="majorHAnsi" w:cstheme="majorHAnsi"/>
                <w:sz w:val="28"/>
                <w:szCs w:val="28"/>
              </w:rPr>
            </w:pPr>
            <w:r>
              <w:rPr>
                <w:rFonts w:asciiTheme="majorHAnsi" w:hAnsiTheme="majorHAnsi" w:cstheme="majorHAnsi"/>
                <w:sz w:val="28"/>
                <w:szCs w:val="28"/>
              </w:rPr>
              <w:t>NỘI DUNG</w:t>
            </w:r>
          </w:p>
        </w:tc>
        <w:tc>
          <w:tcPr>
            <w:tcW w:w="2477" w:type="dxa"/>
            <w:vAlign w:val="center"/>
          </w:tcPr>
          <w:p w14:paraId="00AF2D95" w14:textId="495BCFE6" w:rsidR="00BE6164" w:rsidRDefault="00904BA0" w:rsidP="00FA1339">
            <w:pPr>
              <w:jc w:val="center"/>
              <w:rPr>
                <w:rFonts w:asciiTheme="majorHAnsi" w:hAnsiTheme="majorHAnsi" w:cstheme="majorHAnsi"/>
                <w:sz w:val="28"/>
                <w:szCs w:val="28"/>
              </w:rPr>
            </w:pPr>
            <w:r>
              <w:rPr>
                <w:rFonts w:asciiTheme="majorHAnsi" w:hAnsiTheme="majorHAnsi" w:cstheme="majorHAnsi"/>
                <w:sz w:val="28"/>
                <w:szCs w:val="28"/>
              </w:rPr>
              <w:t>TRANG</w:t>
            </w:r>
          </w:p>
        </w:tc>
      </w:tr>
      <w:tr w:rsidR="00361774" w14:paraId="52D78245" w14:textId="77777777" w:rsidTr="004E3ABD">
        <w:trPr>
          <w:trHeight w:val="542"/>
        </w:trPr>
        <w:tc>
          <w:tcPr>
            <w:tcW w:w="3295" w:type="dxa"/>
            <w:vAlign w:val="center"/>
          </w:tcPr>
          <w:p w14:paraId="3432A437" w14:textId="3D401892" w:rsidR="00361774" w:rsidRDefault="00871B73" w:rsidP="00BF33E9">
            <w:pPr>
              <w:jc w:val="center"/>
              <w:rPr>
                <w:rFonts w:asciiTheme="majorHAnsi" w:hAnsiTheme="majorHAnsi" w:cstheme="majorHAnsi"/>
                <w:sz w:val="28"/>
                <w:szCs w:val="28"/>
              </w:rPr>
            </w:pPr>
            <w:r>
              <w:rPr>
                <w:rFonts w:asciiTheme="majorHAnsi" w:hAnsiTheme="majorHAnsi" w:cstheme="majorHAnsi"/>
                <w:sz w:val="28"/>
                <w:szCs w:val="28"/>
              </w:rPr>
              <w:t>Lời mở đầu:</w:t>
            </w:r>
          </w:p>
        </w:tc>
        <w:tc>
          <w:tcPr>
            <w:tcW w:w="3295" w:type="dxa"/>
            <w:vAlign w:val="center"/>
          </w:tcPr>
          <w:p w14:paraId="15D2A54E" w14:textId="77777777" w:rsidR="00361774" w:rsidRDefault="00361774" w:rsidP="00BF33E9">
            <w:pPr>
              <w:jc w:val="center"/>
              <w:rPr>
                <w:rFonts w:asciiTheme="majorHAnsi" w:hAnsiTheme="majorHAnsi" w:cstheme="majorHAnsi"/>
                <w:sz w:val="28"/>
                <w:szCs w:val="28"/>
              </w:rPr>
            </w:pPr>
          </w:p>
        </w:tc>
        <w:tc>
          <w:tcPr>
            <w:tcW w:w="2477" w:type="dxa"/>
            <w:vAlign w:val="center"/>
          </w:tcPr>
          <w:p w14:paraId="4D1C5436" w14:textId="3D6B1ECF" w:rsidR="00361774" w:rsidRDefault="00EB36C1" w:rsidP="00BF33E9">
            <w:pPr>
              <w:jc w:val="center"/>
              <w:rPr>
                <w:rFonts w:asciiTheme="majorHAnsi" w:hAnsiTheme="majorHAnsi" w:cstheme="majorHAnsi"/>
                <w:sz w:val="28"/>
                <w:szCs w:val="28"/>
              </w:rPr>
            </w:pPr>
            <w:r>
              <w:rPr>
                <w:rFonts w:asciiTheme="majorHAnsi" w:hAnsiTheme="majorHAnsi" w:cstheme="majorHAnsi"/>
                <w:sz w:val="28"/>
                <w:szCs w:val="28"/>
              </w:rPr>
              <w:t>3</w:t>
            </w:r>
          </w:p>
        </w:tc>
      </w:tr>
      <w:tr w:rsidR="00361774" w14:paraId="410D2251" w14:textId="77777777" w:rsidTr="004E3ABD">
        <w:trPr>
          <w:trHeight w:val="1087"/>
        </w:trPr>
        <w:tc>
          <w:tcPr>
            <w:tcW w:w="3295" w:type="dxa"/>
            <w:vAlign w:val="center"/>
          </w:tcPr>
          <w:p w14:paraId="30AD6510" w14:textId="77777777" w:rsidR="00361774" w:rsidRDefault="00361774" w:rsidP="00BF33E9">
            <w:pPr>
              <w:jc w:val="center"/>
              <w:rPr>
                <w:rFonts w:asciiTheme="majorHAnsi" w:hAnsiTheme="majorHAnsi" w:cstheme="majorHAnsi"/>
                <w:sz w:val="28"/>
                <w:szCs w:val="28"/>
              </w:rPr>
            </w:pPr>
            <w:r>
              <w:rPr>
                <w:rFonts w:asciiTheme="majorHAnsi" w:hAnsiTheme="majorHAnsi" w:cstheme="majorHAnsi"/>
                <w:sz w:val="28"/>
                <w:szCs w:val="28"/>
              </w:rPr>
              <w:t>Phần 1: CƠ SỞ LÝ LUẬN</w:t>
            </w:r>
          </w:p>
        </w:tc>
        <w:tc>
          <w:tcPr>
            <w:tcW w:w="3295" w:type="dxa"/>
            <w:vAlign w:val="center"/>
          </w:tcPr>
          <w:p w14:paraId="070AE20B" w14:textId="77777777" w:rsidR="00361774" w:rsidRPr="00492337" w:rsidRDefault="00361774" w:rsidP="00E13283">
            <w:pPr>
              <w:pStyle w:val="ListParagraph"/>
              <w:numPr>
                <w:ilvl w:val="0"/>
                <w:numId w:val="17"/>
              </w:numPr>
              <w:rPr>
                <w:rFonts w:asciiTheme="majorHAnsi" w:hAnsiTheme="majorHAnsi" w:cstheme="majorHAnsi"/>
                <w:sz w:val="28"/>
                <w:szCs w:val="28"/>
              </w:rPr>
            </w:pPr>
            <w:r>
              <w:rPr>
                <w:rFonts w:asciiTheme="majorHAnsi" w:hAnsiTheme="majorHAnsi" w:cstheme="majorHAnsi"/>
                <w:sz w:val="28"/>
                <w:szCs w:val="28"/>
              </w:rPr>
              <w:t>Vi khuẩn E.Coli</w:t>
            </w:r>
          </w:p>
        </w:tc>
        <w:tc>
          <w:tcPr>
            <w:tcW w:w="2477" w:type="dxa"/>
            <w:vAlign w:val="center"/>
          </w:tcPr>
          <w:p w14:paraId="478E818F" w14:textId="464F574C" w:rsidR="00361774" w:rsidRDefault="00475B3F" w:rsidP="00BF33E9">
            <w:pPr>
              <w:jc w:val="center"/>
              <w:rPr>
                <w:rFonts w:asciiTheme="majorHAnsi" w:hAnsiTheme="majorHAnsi" w:cstheme="majorHAnsi"/>
                <w:sz w:val="28"/>
                <w:szCs w:val="28"/>
              </w:rPr>
            </w:pPr>
            <w:r>
              <w:rPr>
                <w:rFonts w:asciiTheme="majorHAnsi" w:hAnsiTheme="majorHAnsi" w:cstheme="majorHAnsi"/>
                <w:sz w:val="28"/>
                <w:szCs w:val="28"/>
              </w:rPr>
              <w:t>5</w:t>
            </w:r>
          </w:p>
        </w:tc>
      </w:tr>
      <w:tr w:rsidR="00361774" w14:paraId="1960DA70" w14:textId="77777777" w:rsidTr="004E3ABD">
        <w:trPr>
          <w:trHeight w:val="1105"/>
        </w:trPr>
        <w:tc>
          <w:tcPr>
            <w:tcW w:w="3295" w:type="dxa"/>
            <w:vAlign w:val="center"/>
          </w:tcPr>
          <w:p w14:paraId="2FEA4F53" w14:textId="77777777" w:rsidR="00361774" w:rsidRDefault="00361774" w:rsidP="00BF33E9">
            <w:pPr>
              <w:jc w:val="center"/>
              <w:rPr>
                <w:rFonts w:asciiTheme="majorHAnsi" w:hAnsiTheme="majorHAnsi" w:cstheme="majorHAnsi"/>
                <w:sz w:val="28"/>
                <w:szCs w:val="28"/>
              </w:rPr>
            </w:pPr>
          </w:p>
        </w:tc>
        <w:tc>
          <w:tcPr>
            <w:tcW w:w="3295" w:type="dxa"/>
            <w:vAlign w:val="center"/>
          </w:tcPr>
          <w:p w14:paraId="4AF1EB15" w14:textId="77777777" w:rsidR="00361774" w:rsidRDefault="00361774" w:rsidP="00E13283">
            <w:pPr>
              <w:pStyle w:val="ListParagraph"/>
              <w:numPr>
                <w:ilvl w:val="0"/>
                <w:numId w:val="17"/>
              </w:numPr>
              <w:rPr>
                <w:rFonts w:asciiTheme="majorHAnsi" w:hAnsiTheme="majorHAnsi" w:cstheme="majorHAnsi"/>
                <w:sz w:val="28"/>
                <w:szCs w:val="28"/>
              </w:rPr>
            </w:pPr>
            <w:r>
              <w:rPr>
                <w:rFonts w:asciiTheme="majorHAnsi" w:hAnsiTheme="majorHAnsi" w:cstheme="majorHAnsi"/>
                <w:sz w:val="28"/>
                <w:szCs w:val="28"/>
              </w:rPr>
              <w:t>Vi khuẩn Salmonella</w:t>
            </w:r>
          </w:p>
        </w:tc>
        <w:tc>
          <w:tcPr>
            <w:tcW w:w="2477" w:type="dxa"/>
            <w:vAlign w:val="center"/>
          </w:tcPr>
          <w:p w14:paraId="3DD46CDB" w14:textId="6CD4CC62" w:rsidR="00361774" w:rsidRDefault="00475B3F" w:rsidP="00BF33E9">
            <w:pPr>
              <w:jc w:val="center"/>
              <w:rPr>
                <w:rFonts w:asciiTheme="majorHAnsi" w:hAnsiTheme="majorHAnsi" w:cstheme="majorHAnsi"/>
                <w:sz w:val="28"/>
                <w:szCs w:val="28"/>
              </w:rPr>
            </w:pPr>
            <w:r>
              <w:rPr>
                <w:rFonts w:asciiTheme="majorHAnsi" w:hAnsiTheme="majorHAnsi" w:cstheme="majorHAnsi"/>
                <w:sz w:val="28"/>
                <w:szCs w:val="28"/>
              </w:rPr>
              <w:t>6</w:t>
            </w:r>
          </w:p>
        </w:tc>
      </w:tr>
      <w:tr w:rsidR="00361774" w14:paraId="0A99B837" w14:textId="77777777" w:rsidTr="004E3ABD">
        <w:trPr>
          <w:trHeight w:val="542"/>
        </w:trPr>
        <w:tc>
          <w:tcPr>
            <w:tcW w:w="3295" w:type="dxa"/>
            <w:vAlign w:val="center"/>
          </w:tcPr>
          <w:p w14:paraId="33A8BC1A" w14:textId="77777777" w:rsidR="00361774" w:rsidRDefault="00361774" w:rsidP="00BF33E9">
            <w:pPr>
              <w:jc w:val="center"/>
              <w:rPr>
                <w:rFonts w:asciiTheme="majorHAnsi" w:hAnsiTheme="majorHAnsi" w:cstheme="majorHAnsi"/>
                <w:sz w:val="28"/>
                <w:szCs w:val="28"/>
              </w:rPr>
            </w:pPr>
          </w:p>
        </w:tc>
        <w:tc>
          <w:tcPr>
            <w:tcW w:w="3295" w:type="dxa"/>
            <w:vAlign w:val="center"/>
          </w:tcPr>
          <w:p w14:paraId="6B44FADF" w14:textId="77777777" w:rsidR="00361774" w:rsidRDefault="00361774" w:rsidP="00E13283">
            <w:pPr>
              <w:pStyle w:val="ListParagraph"/>
              <w:numPr>
                <w:ilvl w:val="0"/>
                <w:numId w:val="17"/>
              </w:numPr>
              <w:rPr>
                <w:rFonts w:asciiTheme="majorHAnsi" w:hAnsiTheme="majorHAnsi" w:cstheme="majorHAnsi"/>
                <w:sz w:val="28"/>
                <w:szCs w:val="28"/>
              </w:rPr>
            </w:pPr>
            <w:r>
              <w:rPr>
                <w:rFonts w:asciiTheme="majorHAnsi" w:hAnsiTheme="majorHAnsi" w:cstheme="majorHAnsi"/>
                <w:sz w:val="28"/>
                <w:szCs w:val="28"/>
              </w:rPr>
              <w:t>Vi khuẩn Vibrio</w:t>
            </w:r>
          </w:p>
        </w:tc>
        <w:tc>
          <w:tcPr>
            <w:tcW w:w="2477" w:type="dxa"/>
            <w:vAlign w:val="center"/>
          </w:tcPr>
          <w:p w14:paraId="50593D83" w14:textId="3AB1BA45" w:rsidR="00361774" w:rsidRDefault="00475B3F" w:rsidP="00BF33E9">
            <w:pPr>
              <w:jc w:val="center"/>
              <w:rPr>
                <w:rFonts w:asciiTheme="majorHAnsi" w:hAnsiTheme="majorHAnsi" w:cstheme="majorHAnsi"/>
                <w:sz w:val="28"/>
                <w:szCs w:val="28"/>
              </w:rPr>
            </w:pPr>
            <w:r>
              <w:rPr>
                <w:rFonts w:asciiTheme="majorHAnsi" w:hAnsiTheme="majorHAnsi" w:cstheme="majorHAnsi"/>
                <w:sz w:val="28"/>
                <w:szCs w:val="28"/>
              </w:rPr>
              <w:t>8</w:t>
            </w:r>
          </w:p>
        </w:tc>
      </w:tr>
      <w:tr w:rsidR="00361774" w14:paraId="0389E7EC" w14:textId="77777777" w:rsidTr="004E3ABD">
        <w:trPr>
          <w:trHeight w:val="1087"/>
        </w:trPr>
        <w:tc>
          <w:tcPr>
            <w:tcW w:w="3295" w:type="dxa"/>
            <w:vAlign w:val="center"/>
          </w:tcPr>
          <w:p w14:paraId="463CBF7E" w14:textId="77777777" w:rsidR="00361774" w:rsidRDefault="00361774" w:rsidP="00BF33E9">
            <w:pPr>
              <w:jc w:val="center"/>
              <w:rPr>
                <w:rFonts w:asciiTheme="majorHAnsi" w:hAnsiTheme="majorHAnsi" w:cstheme="majorHAnsi"/>
                <w:sz w:val="28"/>
                <w:szCs w:val="28"/>
              </w:rPr>
            </w:pPr>
          </w:p>
        </w:tc>
        <w:tc>
          <w:tcPr>
            <w:tcW w:w="3295" w:type="dxa"/>
            <w:vAlign w:val="center"/>
          </w:tcPr>
          <w:p w14:paraId="238B1061" w14:textId="77777777" w:rsidR="00361774" w:rsidRDefault="00361774" w:rsidP="00E13283">
            <w:pPr>
              <w:pStyle w:val="ListParagraph"/>
              <w:numPr>
                <w:ilvl w:val="0"/>
                <w:numId w:val="17"/>
              </w:numPr>
              <w:rPr>
                <w:rFonts w:asciiTheme="majorHAnsi" w:hAnsiTheme="majorHAnsi" w:cstheme="majorHAnsi"/>
                <w:sz w:val="28"/>
                <w:szCs w:val="28"/>
              </w:rPr>
            </w:pPr>
            <w:r>
              <w:rPr>
                <w:rFonts w:asciiTheme="majorHAnsi" w:hAnsiTheme="majorHAnsi" w:cstheme="majorHAnsi"/>
                <w:sz w:val="28"/>
                <w:szCs w:val="28"/>
              </w:rPr>
              <w:t>Vi khuẩn Staphylococus</w:t>
            </w:r>
          </w:p>
        </w:tc>
        <w:tc>
          <w:tcPr>
            <w:tcW w:w="2477" w:type="dxa"/>
            <w:vAlign w:val="center"/>
          </w:tcPr>
          <w:p w14:paraId="29001748" w14:textId="72CF79EC" w:rsidR="00361774" w:rsidRDefault="002D3982" w:rsidP="00BF33E9">
            <w:pPr>
              <w:jc w:val="center"/>
              <w:rPr>
                <w:rFonts w:asciiTheme="majorHAnsi" w:hAnsiTheme="majorHAnsi" w:cstheme="majorHAnsi"/>
                <w:sz w:val="28"/>
                <w:szCs w:val="28"/>
              </w:rPr>
            </w:pPr>
            <w:r>
              <w:rPr>
                <w:rFonts w:asciiTheme="majorHAnsi" w:hAnsiTheme="majorHAnsi" w:cstheme="majorHAnsi"/>
                <w:sz w:val="28"/>
                <w:szCs w:val="28"/>
              </w:rPr>
              <w:t>9</w:t>
            </w:r>
          </w:p>
        </w:tc>
      </w:tr>
      <w:tr w:rsidR="00361774" w14:paraId="5772F83B" w14:textId="77777777" w:rsidTr="004E3ABD">
        <w:trPr>
          <w:trHeight w:val="542"/>
        </w:trPr>
        <w:tc>
          <w:tcPr>
            <w:tcW w:w="3295" w:type="dxa"/>
            <w:vAlign w:val="center"/>
          </w:tcPr>
          <w:p w14:paraId="5C92F624" w14:textId="77777777" w:rsidR="00361774" w:rsidRDefault="00361774" w:rsidP="00BF33E9">
            <w:pPr>
              <w:jc w:val="center"/>
              <w:rPr>
                <w:rFonts w:asciiTheme="majorHAnsi" w:hAnsiTheme="majorHAnsi" w:cstheme="majorHAnsi"/>
                <w:sz w:val="28"/>
                <w:szCs w:val="28"/>
              </w:rPr>
            </w:pPr>
          </w:p>
        </w:tc>
        <w:tc>
          <w:tcPr>
            <w:tcW w:w="3295" w:type="dxa"/>
            <w:vAlign w:val="center"/>
          </w:tcPr>
          <w:p w14:paraId="0CF99FC5" w14:textId="77777777" w:rsidR="00361774" w:rsidRDefault="00361774" w:rsidP="00E13283">
            <w:pPr>
              <w:pStyle w:val="ListParagraph"/>
              <w:numPr>
                <w:ilvl w:val="0"/>
                <w:numId w:val="17"/>
              </w:numPr>
              <w:rPr>
                <w:rFonts w:asciiTheme="majorHAnsi" w:hAnsiTheme="majorHAnsi" w:cstheme="majorHAnsi"/>
                <w:sz w:val="28"/>
                <w:szCs w:val="28"/>
              </w:rPr>
            </w:pPr>
            <w:r>
              <w:rPr>
                <w:rFonts w:asciiTheme="majorHAnsi" w:hAnsiTheme="majorHAnsi" w:cstheme="majorHAnsi"/>
                <w:sz w:val="28"/>
                <w:szCs w:val="28"/>
              </w:rPr>
              <w:t>Vi khuẩn Proteus</w:t>
            </w:r>
          </w:p>
        </w:tc>
        <w:tc>
          <w:tcPr>
            <w:tcW w:w="2477" w:type="dxa"/>
            <w:vAlign w:val="center"/>
          </w:tcPr>
          <w:p w14:paraId="5F72F021" w14:textId="3DBDE1B2" w:rsidR="00361774" w:rsidRDefault="002D3982" w:rsidP="00BF33E9">
            <w:pPr>
              <w:jc w:val="center"/>
              <w:rPr>
                <w:rFonts w:asciiTheme="majorHAnsi" w:hAnsiTheme="majorHAnsi" w:cstheme="majorHAnsi"/>
                <w:sz w:val="28"/>
                <w:szCs w:val="28"/>
              </w:rPr>
            </w:pPr>
            <w:r>
              <w:rPr>
                <w:rFonts w:asciiTheme="majorHAnsi" w:hAnsiTheme="majorHAnsi" w:cstheme="majorHAnsi"/>
                <w:sz w:val="28"/>
                <w:szCs w:val="28"/>
              </w:rPr>
              <w:t>10</w:t>
            </w:r>
          </w:p>
        </w:tc>
      </w:tr>
      <w:tr w:rsidR="00361774" w14:paraId="4EE0B0EF" w14:textId="77777777" w:rsidTr="004E3ABD">
        <w:trPr>
          <w:trHeight w:val="1105"/>
        </w:trPr>
        <w:tc>
          <w:tcPr>
            <w:tcW w:w="3295" w:type="dxa"/>
            <w:vAlign w:val="center"/>
          </w:tcPr>
          <w:p w14:paraId="70A9CBE4" w14:textId="77777777" w:rsidR="00361774" w:rsidRDefault="00361774" w:rsidP="00BF33E9">
            <w:pPr>
              <w:jc w:val="center"/>
              <w:rPr>
                <w:rFonts w:asciiTheme="majorHAnsi" w:hAnsiTheme="majorHAnsi" w:cstheme="majorHAnsi"/>
                <w:sz w:val="28"/>
                <w:szCs w:val="28"/>
              </w:rPr>
            </w:pPr>
            <w:r>
              <w:rPr>
                <w:rFonts w:asciiTheme="majorHAnsi" w:hAnsiTheme="majorHAnsi" w:cstheme="majorHAnsi"/>
                <w:sz w:val="28"/>
                <w:szCs w:val="28"/>
              </w:rPr>
              <w:t>Phần 2: CƠ SỞ THỰC TIỄN</w:t>
            </w:r>
          </w:p>
        </w:tc>
        <w:tc>
          <w:tcPr>
            <w:tcW w:w="3295" w:type="dxa"/>
            <w:vAlign w:val="center"/>
          </w:tcPr>
          <w:p w14:paraId="3CFFEF93" w14:textId="77777777" w:rsidR="00361774" w:rsidRPr="00C61F3C" w:rsidRDefault="00361774" w:rsidP="00E13283">
            <w:pPr>
              <w:pStyle w:val="ListParagraph"/>
              <w:numPr>
                <w:ilvl w:val="0"/>
                <w:numId w:val="18"/>
              </w:numPr>
              <w:rPr>
                <w:rFonts w:asciiTheme="majorHAnsi" w:hAnsiTheme="majorHAnsi" w:cstheme="majorHAnsi"/>
                <w:sz w:val="28"/>
                <w:szCs w:val="28"/>
              </w:rPr>
            </w:pPr>
            <w:r>
              <w:rPr>
                <w:rFonts w:asciiTheme="majorHAnsi" w:hAnsiTheme="majorHAnsi" w:cstheme="majorHAnsi"/>
                <w:sz w:val="28"/>
                <w:szCs w:val="28"/>
              </w:rPr>
              <w:t>Thực phẩm sạch nói chung</w:t>
            </w:r>
          </w:p>
        </w:tc>
        <w:tc>
          <w:tcPr>
            <w:tcW w:w="2477" w:type="dxa"/>
            <w:vAlign w:val="center"/>
          </w:tcPr>
          <w:p w14:paraId="4196BD15" w14:textId="5F5314DE" w:rsidR="00361774" w:rsidRDefault="002D3982" w:rsidP="00BF33E9">
            <w:pPr>
              <w:jc w:val="center"/>
              <w:rPr>
                <w:rFonts w:asciiTheme="majorHAnsi" w:hAnsiTheme="majorHAnsi" w:cstheme="majorHAnsi"/>
                <w:sz w:val="28"/>
                <w:szCs w:val="28"/>
              </w:rPr>
            </w:pPr>
            <w:r>
              <w:rPr>
                <w:rFonts w:asciiTheme="majorHAnsi" w:hAnsiTheme="majorHAnsi" w:cstheme="majorHAnsi"/>
                <w:sz w:val="28"/>
                <w:szCs w:val="28"/>
              </w:rPr>
              <w:t>11</w:t>
            </w:r>
          </w:p>
        </w:tc>
      </w:tr>
      <w:tr w:rsidR="00361774" w14:paraId="6185315D" w14:textId="77777777" w:rsidTr="004E3ABD">
        <w:trPr>
          <w:trHeight w:val="1087"/>
        </w:trPr>
        <w:tc>
          <w:tcPr>
            <w:tcW w:w="3295" w:type="dxa"/>
            <w:vAlign w:val="center"/>
          </w:tcPr>
          <w:p w14:paraId="1CF0A6A7" w14:textId="77777777" w:rsidR="00361774" w:rsidRDefault="00361774" w:rsidP="00BF33E9">
            <w:pPr>
              <w:jc w:val="center"/>
              <w:rPr>
                <w:rFonts w:asciiTheme="majorHAnsi" w:hAnsiTheme="majorHAnsi" w:cstheme="majorHAnsi"/>
                <w:sz w:val="28"/>
                <w:szCs w:val="28"/>
              </w:rPr>
            </w:pPr>
          </w:p>
        </w:tc>
        <w:tc>
          <w:tcPr>
            <w:tcW w:w="3295" w:type="dxa"/>
            <w:vAlign w:val="center"/>
          </w:tcPr>
          <w:p w14:paraId="573628BD" w14:textId="77777777" w:rsidR="00361774" w:rsidRPr="00A54BB0" w:rsidRDefault="00361774" w:rsidP="00E13283">
            <w:pPr>
              <w:pStyle w:val="ListParagraph"/>
              <w:numPr>
                <w:ilvl w:val="0"/>
                <w:numId w:val="18"/>
              </w:numPr>
              <w:rPr>
                <w:rFonts w:asciiTheme="majorHAnsi" w:hAnsiTheme="majorHAnsi" w:cstheme="majorHAnsi"/>
                <w:sz w:val="28"/>
                <w:szCs w:val="28"/>
              </w:rPr>
            </w:pPr>
            <w:r>
              <w:rPr>
                <w:rFonts w:asciiTheme="majorHAnsi" w:hAnsiTheme="majorHAnsi" w:cstheme="majorHAnsi"/>
                <w:sz w:val="28"/>
                <w:szCs w:val="28"/>
              </w:rPr>
              <w:t>Lợi ích của bánh mì</w:t>
            </w:r>
          </w:p>
        </w:tc>
        <w:tc>
          <w:tcPr>
            <w:tcW w:w="2477" w:type="dxa"/>
            <w:vAlign w:val="center"/>
          </w:tcPr>
          <w:p w14:paraId="53C5ACDB" w14:textId="71DF52B4" w:rsidR="00361774" w:rsidRDefault="002D3982" w:rsidP="00BF33E9">
            <w:pPr>
              <w:jc w:val="center"/>
              <w:rPr>
                <w:rFonts w:asciiTheme="majorHAnsi" w:hAnsiTheme="majorHAnsi" w:cstheme="majorHAnsi"/>
                <w:sz w:val="28"/>
                <w:szCs w:val="28"/>
              </w:rPr>
            </w:pPr>
            <w:r>
              <w:rPr>
                <w:rFonts w:asciiTheme="majorHAnsi" w:hAnsiTheme="majorHAnsi" w:cstheme="majorHAnsi"/>
                <w:sz w:val="28"/>
                <w:szCs w:val="28"/>
              </w:rPr>
              <w:t>13</w:t>
            </w:r>
          </w:p>
        </w:tc>
      </w:tr>
      <w:tr w:rsidR="00361774" w14:paraId="7233670C" w14:textId="77777777" w:rsidTr="004E3ABD">
        <w:trPr>
          <w:trHeight w:val="1650"/>
        </w:trPr>
        <w:tc>
          <w:tcPr>
            <w:tcW w:w="3295" w:type="dxa"/>
            <w:vAlign w:val="center"/>
          </w:tcPr>
          <w:p w14:paraId="4DC39487" w14:textId="77777777" w:rsidR="00361774" w:rsidRDefault="00361774" w:rsidP="00BF33E9">
            <w:pPr>
              <w:jc w:val="center"/>
              <w:rPr>
                <w:rFonts w:asciiTheme="majorHAnsi" w:hAnsiTheme="majorHAnsi" w:cstheme="majorHAnsi"/>
                <w:sz w:val="28"/>
                <w:szCs w:val="28"/>
              </w:rPr>
            </w:pPr>
          </w:p>
        </w:tc>
        <w:tc>
          <w:tcPr>
            <w:tcW w:w="3295" w:type="dxa"/>
            <w:vAlign w:val="center"/>
          </w:tcPr>
          <w:p w14:paraId="6325CD6B" w14:textId="77777777" w:rsidR="00361774" w:rsidRPr="00A54BB0" w:rsidRDefault="00361774" w:rsidP="00E13283">
            <w:pPr>
              <w:pStyle w:val="ListParagraph"/>
              <w:numPr>
                <w:ilvl w:val="0"/>
                <w:numId w:val="18"/>
              </w:numPr>
              <w:rPr>
                <w:rFonts w:asciiTheme="majorHAnsi" w:hAnsiTheme="majorHAnsi" w:cstheme="majorHAnsi"/>
                <w:sz w:val="28"/>
                <w:szCs w:val="28"/>
              </w:rPr>
            </w:pPr>
            <w:r>
              <w:rPr>
                <w:rFonts w:asciiTheme="majorHAnsi" w:hAnsiTheme="majorHAnsi" w:cstheme="majorHAnsi"/>
                <w:sz w:val="28"/>
                <w:szCs w:val="28"/>
              </w:rPr>
              <w:t>Nguyên nhân bánh mì bị hư hỏng</w:t>
            </w:r>
          </w:p>
        </w:tc>
        <w:tc>
          <w:tcPr>
            <w:tcW w:w="2477" w:type="dxa"/>
            <w:vAlign w:val="center"/>
          </w:tcPr>
          <w:p w14:paraId="3C465B90" w14:textId="60D1F533" w:rsidR="00361774" w:rsidRDefault="00727518" w:rsidP="00BF33E9">
            <w:pPr>
              <w:jc w:val="center"/>
              <w:rPr>
                <w:rFonts w:asciiTheme="majorHAnsi" w:hAnsiTheme="majorHAnsi" w:cstheme="majorHAnsi"/>
                <w:sz w:val="28"/>
                <w:szCs w:val="28"/>
              </w:rPr>
            </w:pPr>
            <w:r>
              <w:rPr>
                <w:rFonts w:asciiTheme="majorHAnsi" w:hAnsiTheme="majorHAnsi" w:cstheme="majorHAnsi"/>
                <w:sz w:val="28"/>
                <w:szCs w:val="28"/>
              </w:rPr>
              <w:t>15</w:t>
            </w:r>
          </w:p>
        </w:tc>
      </w:tr>
      <w:tr w:rsidR="00361774" w14:paraId="3F066893" w14:textId="77777777" w:rsidTr="004E3ABD">
        <w:trPr>
          <w:trHeight w:val="1087"/>
        </w:trPr>
        <w:tc>
          <w:tcPr>
            <w:tcW w:w="3295" w:type="dxa"/>
            <w:vAlign w:val="center"/>
          </w:tcPr>
          <w:p w14:paraId="390518FE" w14:textId="77777777" w:rsidR="00361774" w:rsidRDefault="00361774" w:rsidP="00BF33E9">
            <w:pPr>
              <w:jc w:val="center"/>
              <w:rPr>
                <w:rFonts w:asciiTheme="majorHAnsi" w:hAnsiTheme="majorHAnsi" w:cstheme="majorHAnsi"/>
                <w:sz w:val="28"/>
                <w:szCs w:val="28"/>
              </w:rPr>
            </w:pPr>
          </w:p>
        </w:tc>
        <w:tc>
          <w:tcPr>
            <w:tcW w:w="3295" w:type="dxa"/>
            <w:vAlign w:val="center"/>
          </w:tcPr>
          <w:p w14:paraId="139C95D4" w14:textId="0B171CFF" w:rsidR="00361774" w:rsidRPr="00CD459C" w:rsidRDefault="00361774" w:rsidP="00E13283">
            <w:pPr>
              <w:pStyle w:val="ListParagraph"/>
              <w:numPr>
                <w:ilvl w:val="0"/>
                <w:numId w:val="18"/>
              </w:numPr>
              <w:rPr>
                <w:rFonts w:asciiTheme="majorHAnsi" w:hAnsiTheme="majorHAnsi" w:cstheme="majorHAnsi"/>
                <w:sz w:val="28"/>
                <w:szCs w:val="28"/>
              </w:rPr>
            </w:pPr>
            <w:r>
              <w:rPr>
                <w:rFonts w:asciiTheme="majorHAnsi" w:hAnsiTheme="majorHAnsi" w:cstheme="majorHAnsi"/>
                <w:sz w:val="28"/>
                <w:szCs w:val="28"/>
              </w:rPr>
              <w:t>Cách bảo quản bánh mì</w:t>
            </w:r>
          </w:p>
        </w:tc>
        <w:tc>
          <w:tcPr>
            <w:tcW w:w="2477" w:type="dxa"/>
            <w:vAlign w:val="center"/>
          </w:tcPr>
          <w:p w14:paraId="792C996A" w14:textId="612FEE48" w:rsidR="00361774" w:rsidRDefault="0041152C" w:rsidP="00BF33E9">
            <w:pPr>
              <w:jc w:val="center"/>
              <w:rPr>
                <w:rFonts w:asciiTheme="majorHAnsi" w:hAnsiTheme="majorHAnsi" w:cstheme="majorHAnsi"/>
                <w:sz w:val="28"/>
                <w:szCs w:val="28"/>
              </w:rPr>
            </w:pPr>
            <w:r>
              <w:rPr>
                <w:rFonts w:asciiTheme="majorHAnsi" w:hAnsiTheme="majorHAnsi" w:cstheme="majorHAnsi"/>
                <w:sz w:val="28"/>
                <w:szCs w:val="28"/>
              </w:rPr>
              <w:t>16</w:t>
            </w:r>
          </w:p>
        </w:tc>
      </w:tr>
      <w:tr w:rsidR="00361774" w14:paraId="58E8A406" w14:textId="77777777" w:rsidTr="004E3ABD">
        <w:trPr>
          <w:trHeight w:val="1087"/>
        </w:trPr>
        <w:tc>
          <w:tcPr>
            <w:tcW w:w="3295" w:type="dxa"/>
            <w:vAlign w:val="center"/>
          </w:tcPr>
          <w:p w14:paraId="73E6ACFC" w14:textId="77777777" w:rsidR="00361774" w:rsidRDefault="00361774" w:rsidP="00BF33E9">
            <w:pPr>
              <w:jc w:val="center"/>
              <w:rPr>
                <w:rFonts w:asciiTheme="majorHAnsi" w:hAnsiTheme="majorHAnsi" w:cstheme="majorHAnsi"/>
                <w:sz w:val="28"/>
                <w:szCs w:val="28"/>
              </w:rPr>
            </w:pPr>
            <w:r>
              <w:rPr>
                <w:rFonts w:asciiTheme="majorHAnsi" w:hAnsiTheme="majorHAnsi" w:cstheme="majorHAnsi"/>
                <w:sz w:val="28"/>
                <w:szCs w:val="28"/>
              </w:rPr>
              <w:t>Phần 3: KẾT LUẬN</w:t>
            </w:r>
          </w:p>
        </w:tc>
        <w:tc>
          <w:tcPr>
            <w:tcW w:w="3295" w:type="dxa"/>
            <w:vAlign w:val="center"/>
          </w:tcPr>
          <w:p w14:paraId="73873ABA" w14:textId="77777777" w:rsidR="00361774" w:rsidRPr="008F2321" w:rsidRDefault="00361774" w:rsidP="00BF33E9">
            <w:pPr>
              <w:jc w:val="center"/>
              <w:rPr>
                <w:rFonts w:asciiTheme="majorHAnsi" w:hAnsiTheme="majorHAnsi" w:cstheme="majorHAnsi"/>
                <w:sz w:val="28"/>
                <w:szCs w:val="28"/>
              </w:rPr>
            </w:pPr>
            <w:r w:rsidRPr="008F2321">
              <w:rPr>
                <w:rFonts w:asciiTheme="majorHAnsi" w:hAnsiTheme="majorHAnsi" w:cstheme="majorHAnsi"/>
                <w:sz w:val="28"/>
                <w:szCs w:val="28"/>
              </w:rPr>
              <w:t>Bánh mì giúp chúng ta điều gì</w:t>
            </w:r>
          </w:p>
        </w:tc>
        <w:tc>
          <w:tcPr>
            <w:tcW w:w="2477" w:type="dxa"/>
            <w:vAlign w:val="center"/>
          </w:tcPr>
          <w:p w14:paraId="25E4E317" w14:textId="3A5FE36C" w:rsidR="00361774" w:rsidRDefault="007B36F8" w:rsidP="00BF33E9">
            <w:pPr>
              <w:jc w:val="center"/>
              <w:rPr>
                <w:rFonts w:asciiTheme="majorHAnsi" w:hAnsiTheme="majorHAnsi" w:cstheme="majorHAnsi"/>
                <w:sz w:val="28"/>
                <w:szCs w:val="28"/>
              </w:rPr>
            </w:pPr>
            <w:r>
              <w:rPr>
                <w:rFonts w:asciiTheme="majorHAnsi" w:hAnsiTheme="majorHAnsi" w:cstheme="majorHAnsi"/>
                <w:sz w:val="28"/>
                <w:szCs w:val="28"/>
              </w:rPr>
              <w:t>19</w:t>
            </w:r>
          </w:p>
        </w:tc>
      </w:tr>
    </w:tbl>
    <w:p w14:paraId="33E98114" w14:textId="77777777" w:rsidR="00A71C9F" w:rsidRPr="007905E5" w:rsidRDefault="00A71C9F" w:rsidP="0071776F">
      <w:pPr>
        <w:jc w:val="center"/>
        <w:rPr>
          <w:rFonts w:asciiTheme="majorHAnsi" w:hAnsiTheme="majorHAnsi" w:cstheme="majorHAnsi"/>
          <w:sz w:val="28"/>
          <w:szCs w:val="28"/>
        </w:rPr>
      </w:pPr>
    </w:p>
    <w:p w14:paraId="423CCDB7" w14:textId="6ADE5F37" w:rsidR="003A5162" w:rsidRPr="005D492D" w:rsidRDefault="0090478F" w:rsidP="005D492D">
      <w:pPr>
        <w:jc w:val="center"/>
        <w:rPr>
          <w:rFonts w:asciiTheme="majorHAnsi" w:hAnsiTheme="majorHAnsi" w:cstheme="majorHAnsi"/>
          <w:b/>
          <w:sz w:val="28"/>
          <w:szCs w:val="28"/>
        </w:rPr>
      </w:pPr>
      <w:r w:rsidRPr="007905E5">
        <w:rPr>
          <w:rFonts w:asciiTheme="majorHAnsi" w:hAnsiTheme="majorHAnsi" w:cstheme="majorHAnsi"/>
          <w:sz w:val="28"/>
          <w:szCs w:val="28"/>
        </w:rPr>
        <w:br w:type="page"/>
      </w:r>
      <w:r w:rsidR="00BE4C2C" w:rsidRPr="005D492D">
        <w:rPr>
          <w:rFonts w:asciiTheme="majorHAnsi" w:hAnsiTheme="majorHAnsi" w:cstheme="majorHAnsi"/>
          <w:b/>
          <w:sz w:val="28"/>
          <w:szCs w:val="28"/>
        </w:rPr>
        <w:lastRenderedPageBreak/>
        <w:t xml:space="preserve">PHẦN 1: CƠ SỞ </w:t>
      </w:r>
      <w:r w:rsidR="00C77548" w:rsidRPr="005D492D">
        <w:rPr>
          <w:rFonts w:asciiTheme="majorHAnsi" w:hAnsiTheme="majorHAnsi" w:cstheme="majorHAnsi"/>
          <w:b/>
          <w:sz w:val="28"/>
          <w:szCs w:val="28"/>
        </w:rPr>
        <w:t>LÝ LUẬN</w:t>
      </w:r>
    </w:p>
    <w:p w14:paraId="07AFEAEC" w14:textId="71DE0B95" w:rsidR="00C77548" w:rsidRPr="00E13283" w:rsidRDefault="00345BB6" w:rsidP="005D492D">
      <w:pPr>
        <w:pStyle w:val="ListParagraph"/>
        <w:numPr>
          <w:ilvl w:val="0"/>
          <w:numId w:val="1"/>
        </w:numPr>
        <w:spacing w:before="120" w:after="120" w:line="360" w:lineRule="auto"/>
        <w:ind w:left="426"/>
        <w:jc w:val="both"/>
        <w:rPr>
          <w:rFonts w:ascii="Times New Roman" w:hAnsi="Times New Roman" w:cs="Times New Roman"/>
          <w:b/>
          <w:sz w:val="28"/>
          <w:szCs w:val="28"/>
        </w:rPr>
      </w:pPr>
      <w:r w:rsidRPr="00E13283">
        <w:rPr>
          <w:rFonts w:ascii="Times New Roman" w:hAnsi="Times New Roman" w:cs="Times New Roman"/>
          <w:b/>
          <w:sz w:val="28"/>
          <w:szCs w:val="28"/>
        </w:rPr>
        <w:t>Vi khuẩn E.</w:t>
      </w:r>
      <w:r w:rsidR="00A8356F" w:rsidRPr="00E13283">
        <w:rPr>
          <w:rFonts w:ascii="Times New Roman" w:hAnsi="Times New Roman" w:cs="Times New Roman"/>
          <w:b/>
          <w:sz w:val="28"/>
          <w:szCs w:val="28"/>
        </w:rPr>
        <w:t>Coli:</w:t>
      </w:r>
    </w:p>
    <w:p w14:paraId="459044D0" w14:textId="77777777" w:rsidR="00455324" w:rsidRPr="005D492D" w:rsidRDefault="00455324" w:rsidP="005D492D">
      <w:pPr>
        <w:pStyle w:val="NormalWeb"/>
        <w:shd w:val="clear" w:color="auto" w:fill="FFFFFF"/>
        <w:spacing w:before="120" w:beforeAutospacing="0" w:after="120" w:afterAutospacing="0" w:line="360" w:lineRule="auto"/>
        <w:jc w:val="both"/>
        <w:divId w:val="1924072649"/>
        <w:rPr>
          <w:color w:val="333333"/>
          <w:sz w:val="28"/>
          <w:szCs w:val="28"/>
        </w:rPr>
      </w:pPr>
      <w:r w:rsidRPr="005D492D">
        <w:rPr>
          <w:color w:val="333333"/>
          <w:sz w:val="28"/>
          <w:szCs w:val="28"/>
        </w:rPr>
        <w:t>Vi khuẩn Escherichia coli hay Coli là tên của một loại vi khuẩn gram âm sống trong đường tiêu hóa của người và động vật. Vi khuẩn E. Coli có một số vai trò nhất định trong cơ thể người.</w:t>
      </w:r>
    </w:p>
    <w:p w14:paraId="4AACCB62" w14:textId="77777777" w:rsidR="00455324" w:rsidRPr="005D492D" w:rsidRDefault="00455324" w:rsidP="005D492D">
      <w:pPr>
        <w:numPr>
          <w:ilvl w:val="0"/>
          <w:numId w:val="2"/>
        </w:numPr>
        <w:shd w:val="clear" w:color="auto" w:fill="FFFFFF"/>
        <w:spacing w:before="120" w:after="120" w:line="360" w:lineRule="auto"/>
        <w:ind w:left="1020"/>
        <w:jc w:val="both"/>
        <w:divId w:val="1924072649"/>
        <w:rPr>
          <w:rFonts w:ascii="Times New Roman" w:eastAsia="Times New Roman" w:hAnsi="Times New Roman" w:cs="Times New Roman"/>
          <w:color w:val="333333"/>
          <w:sz w:val="28"/>
          <w:szCs w:val="28"/>
        </w:rPr>
      </w:pPr>
      <w:r w:rsidRPr="005D492D">
        <w:rPr>
          <w:rFonts w:ascii="Times New Roman" w:eastAsia="Times New Roman" w:hAnsi="Times New Roman" w:cs="Times New Roman"/>
          <w:color w:val="333333"/>
          <w:sz w:val="28"/>
          <w:szCs w:val="28"/>
        </w:rPr>
        <w:t>Ngăn chặn sự tấn công của vi khuẩn xâm nhập vào đường tiêu hóa.</w:t>
      </w:r>
    </w:p>
    <w:p w14:paraId="6203570D" w14:textId="77777777" w:rsidR="00455324" w:rsidRPr="005D492D" w:rsidRDefault="00455324" w:rsidP="005D492D">
      <w:pPr>
        <w:numPr>
          <w:ilvl w:val="0"/>
          <w:numId w:val="2"/>
        </w:numPr>
        <w:shd w:val="clear" w:color="auto" w:fill="FFFFFF"/>
        <w:spacing w:before="120" w:after="120" w:line="360" w:lineRule="auto"/>
        <w:ind w:left="1020"/>
        <w:jc w:val="both"/>
        <w:divId w:val="1924072649"/>
        <w:rPr>
          <w:rFonts w:ascii="Times New Roman" w:eastAsia="Times New Roman" w:hAnsi="Times New Roman" w:cs="Times New Roman"/>
          <w:color w:val="333333"/>
          <w:sz w:val="28"/>
          <w:szCs w:val="28"/>
        </w:rPr>
      </w:pPr>
      <w:r w:rsidRPr="005D492D">
        <w:rPr>
          <w:rFonts w:ascii="Times New Roman" w:eastAsia="Times New Roman" w:hAnsi="Times New Roman" w:cs="Times New Roman"/>
          <w:color w:val="333333"/>
          <w:sz w:val="28"/>
          <w:szCs w:val="28"/>
        </w:rPr>
        <w:t>Kích thích </w:t>
      </w:r>
      <w:hyperlink r:id="rId6" w:history="1">
        <w:r w:rsidRPr="005D492D">
          <w:rPr>
            <w:rStyle w:val="Hyperlink"/>
            <w:rFonts w:ascii="Times New Roman" w:eastAsia="Times New Roman" w:hAnsi="Times New Roman" w:cs="Times New Roman"/>
            <w:color w:val="000000" w:themeColor="text1"/>
            <w:sz w:val="28"/>
            <w:szCs w:val="28"/>
            <w:u w:val="none"/>
          </w:rPr>
          <w:t>hệ miễn dịch</w:t>
        </w:r>
      </w:hyperlink>
      <w:r w:rsidRPr="005D492D">
        <w:rPr>
          <w:rFonts w:ascii="Times New Roman" w:eastAsia="Times New Roman" w:hAnsi="Times New Roman" w:cs="Times New Roman"/>
          <w:color w:val="333333"/>
          <w:sz w:val="28"/>
          <w:szCs w:val="28"/>
        </w:rPr>
        <w:t> của cơ thể</w:t>
      </w:r>
    </w:p>
    <w:p w14:paraId="352F6F81" w14:textId="77777777" w:rsidR="00455324" w:rsidRPr="005D492D" w:rsidRDefault="00455324" w:rsidP="005D492D">
      <w:pPr>
        <w:numPr>
          <w:ilvl w:val="0"/>
          <w:numId w:val="2"/>
        </w:numPr>
        <w:shd w:val="clear" w:color="auto" w:fill="FFFFFF"/>
        <w:spacing w:before="120" w:after="120" w:line="360" w:lineRule="auto"/>
        <w:ind w:left="1020"/>
        <w:jc w:val="both"/>
        <w:divId w:val="1924072649"/>
        <w:rPr>
          <w:rFonts w:ascii="Times New Roman" w:eastAsia="Times New Roman" w:hAnsi="Times New Roman" w:cs="Times New Roman"/>
          <w:color w:val="333333"/>
          <w:sz w:val="28"/>
          <w:szCs w:val="28"/>
        </w:rPr>
      </w:pPr>
      <w:r w:rsidRPr="005D492D">
        <w:rPr>
          <w:rFonts w:ascii="Times New Roman" w:eastAsia="Times New Roman" w:hAnsi="Times New Roman" w:cs="Times New Roman"/>
          <w:color w:val="333333"/>
          <w:sz w:val="28"/>
          <w:szCs w:val="28"/>
        </w:rPr>
        <w:t>Sản xuất các chất có lợi cho cơ thể: vitamin K, biotin,..</w:t>
      </w:r>
    </w:p>
    <w:p w14:paraId="77D58346" w14:textId="0AB49218" w:rsidR="00455324" w:rsidRPr="005D492D" w:rsidRDefault="00455324" w:rsidP="005D492D">
      <w:pPr>
        <w:numPr>
          <w:ilvl w:val="0"/>
          <w:numId w:val="2"/>
        </w:numPr>
        <w:shd w:val="clear" w:color="auto" w:fill="FFFFFF"/>
        <w:spacing w:before="120" w:after="120" w:line="360" w:lineRule="auto"/>
        <w:ind w:left="1020"/>
        <w:jc w:val="both"/>
        <w:divId w:val="1924072649"/>
        <w:rPr>
          <w:rFonts w:ascii="Times New Roman" w:eastAsia="Times New Roman" w:hAnsi="Times New Roman" w:cs="Times New Roman"/>
          <w:color w:val="333333"/>
          <w:sz w:val="28"/>
          <w:szCs w:val="28"/>
        </w:rPr>
      </w:pPr>
      <w:r w:rsidRPr="005D492D">
        <w:rPr>
          <w:rFonts w:ascii="Times New Roman" w:eastAsia="Times New Roman" w:hAnsi="Times New Roman" w:cs="Times New Roman"/>
          <w:color w:val="333333"/>
          <w:sz w:val="28"/>
          <w:szCs w:val="28"/>
        </w:rPr>
        <w:t>Chuyển hóa chất đường trong cơ thể</w:t>
      </w:r>
    </w:p>
    <w:p w14:paraId="6E6F3E0D" w14:textId="25CE806A" w:rsidR="00A8356F" w:rsidRPr="006E7755" w:rsidRDefault="00BE182A" w:rsidP="00950B05">
      <w:pPr>
        <w:rPr>
          <w:rFonts w:asciiTheme="majorHAnsi" w:hAnsiTheme="majorHAnsi" w:cstheme="majorHAnsi"/>
          <w:sz w:val="28"/>
          <w:szCs w:val="28"/>
        </w:rPr>
      </w:pPr>
      <w:r w:rsidRPr="006E7755">
        <w:rPr>
          <w:rFonts w:asciiTheme="majorHAnsi" w:hAnsiTheme="majorHAnsi" w:cstheme="majorHAnsi"/>
          <w:noProof/>
          <w:sz w:val="28"/>
          <w:szCs w:val="28"/>
          <w:lang w:val="en-US" w:eastAsia="ja-JP"/>
        </w:rPr>
        <w:drawing>
          <wp:anchor distT="0" distB="0" distL="114300" distR="114300" simplePos="0" relativeHeight="251659264" behindDoc="0" locked="0" layoutInCell="1" allowOverlap="1" wp14:anchorId="7E213AD8" wp14:editId="605A62C2">
            <wp:simplePos x="0" y="0"/>
            <wp:positionH relativeFrom="column">
              <wp:posOffset>0</wp:posOffset>
            </wp:positionH>
            <wp:positionV relativeFrom="paragraph">
              <wp:posOffset>276225</wp:posOffset>
            </wp:positionV>
            <wp:extent cx="5731510" cy="3583940"/>
            <wp:effectExtent l="0" t="0" r="2540" b="0"/>
            <wp:wrapTopAndBottom/>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ình ảnh 5"/>
                    <pic:cNvPicPr/>
                  </pic:nvPicPr>
                  <pic:blipFill>
                    <a:blip r:embed="rId7">
                      <a:extLst>
                        <a:ext uri="{28A0092B-C50C-407E-A947-70E740481C1C}">
                          <a14:useLocalDpi xmlns:a14="http://schemas.microsoft.com/office/drawing/2010/main" val="0"/>
                        </a:ext>
                      </a:extLst>
                    </a:blip>
                    <a:stretch>
                      <a:fillRect/>
                    </a:stretch>
                  </pic:blipFill>
                  <pic:spPr>
                    <a:xfrm>
                      <a:off x="0" y="0"/>
                      <a:ext cx="5731510" cy="3583940"/>
                    </a:xfrm>
                    <a:prstGeom prst="rect">
                      <a:avLst/>
                    </a:prstGeom>
                  </pic:spPr>
                </pic:pic>
              </a:graphicData>
            </a:graphic>
          </wp:anchor>
        </w:drawing>
      </w:r>
    </w:p>
    <w:p w14:paraId="2DA22E96" w14:textId="09FA62B8" w:rsidR="0029493C" w:rsidRPr="00E13283" w:rsidRDefault="00E13283" w:rsidP="00950B05">
      <w:pPr>
        <w:rPr>
          <w:rFonts w:asciiTheme="majorHAnsi" w:hAnsiTheme="majorHAnsi" w:cstheme="majorHAnsi"/>
          <w:color w:val="C00000"/>
          <w:sz w:val="28"/>
          <w:szCs w:val="28"/>
          <w:lang w:val="en-US"/>
        </w:rPr>
      </w:pPr>
      <w:r w:rsidRPr="00E13283">
        <w:rPr>
          <w:rFonts w:asciiTheme="majorHAnsi" w:hAnsiTheme="majorHAnsi" w:cstheme="majorHAnsi"/>
          <w:color w:val="C00000"/>
          <w:sz w:val="28"/>
          <w:szCs w:val="28"/>
          <w:lang w:val="en-US"/>
        </w:rPr>
        <w:t>Thiếu chú thích hình</w:t>
      </w:r>
    </w:p>
    <w:p w14:paraId="65A9DE6F" w14:textId="77777777" w:rsidR="00E13283" w:rsidRPr="00E13283" w:rsidRDefault="00E13283" w:rsidP="00950B05">
      <w:pPr>
        <w:rPr>
          <w:rFonts w:asciiTheme="majorHAnsi" w:hAnsiTheme="majorHAnsi" w:cstheme="majorHAnsi"/>
          <w:sz w:val="28"/>
          <w:szCs w:val="28"/>
          <w:lang w:val="en-US"/>
        </w:rPr>
      </w:pPr>
    </w:p>
    <w:p w14:paraId="3C83DDBC" w14:textId="77777777" w:rsidR="00A22001" w:rsidRPr="005D492D" w:rsidRDefault="00A22001" w:rsidP="005D492D">
      <w:pPr>
        <w:pStyle w:val="NormalWeb"/>
        <w:shd w:val="clear" w:color="auto" w:fill="FFFFFF"/>
        <w:spacing w:before="120" w:beforeAutospacing="0" w:after="120" w:afterAutospacing="0" w:line="360" w:lineRule="auto"/>
        <w:jc w:val="both"/>
        <w:divId w:val="2045862152"/>
        <w:rPr>
          <w:rFonts w:asciiTheme="majorHAnsi" w:hAnsiTheme="majorHAnsi" w:cstheme="majorHAnsi"/>
          <w:color w:val="333333"/>
          <w:sz w:val="28"/>
          <w:szCs w:val="28"/>
        </w:rPr>
      </w:pPr>
      <w:r w:rsidRPr="005D492D">
        <w:rPr>
          <w:rFonts w:asciiTheme="majorHAnsi" w:hAnsiTheme="majorHAnsi" w:cstheme="majorHAnsi"/>
          <w:color w:val="333333"/>
          <w:sz w:val="28"/>
          <w:szCs w:val="28"/>
        </w:rPr>
        <w:t>Ngoài những vai trò quan trọng kể trên, tác hại của vi khuẩn E. Coli là nguyên nhân gây các </w:t>
      </w:r>
      <w:hyperlink r:id="rId8" w:history="1">
        <w:r w:rsidRPr="005D492D">
          <w:rPr>
            <w:rStyle w:val="Hyperlink"/>
            <w:rFonts w:asciiTheme="majorHAnsi" w:hAnsiTheme="majorHAnsi" w:cstheme="majorHAnsi"/>
            <w:color w:val="000000" w:themeColor="text1"/>
            <w:sz w:val="28"/>
            <w:szCs w:val="28"/>
            <w:u w:val="none"/>
          </w:rPr>
          <w:t>bệnh về đường tiêu hóa</w:t>
        </w:r>
      </w:hyperlink>
      <w:r w:rsidRPr="005D492D">
        <w:rPr>
          <w:rFonts w:asciiTheme="majorHAnsi" w:hAnsiTheme="majorHAnsi" w:cstheme="majorHAnsi"/>
          <w:color w:val="333333"/>
          <w:sz w:val="28"/>
          <w:szCs w:val="28"/>
        </w:rPr>
        <w:t> như:</w:t>
      </w:r>
    </w:p>
    <w:p w14:paraId="29DE4A7E" w14:textId="77777777" w:rsidR="00A22001" w:rsidRPr="005D492D" w:rsidRDefault="00A22001" w:rsidP="005D492D">
      <w:pPr>
        <w:numPr>
          <w:ilvl w:val="0"/>
          <w:numId w:val="3"/>
        </w:numPr>
        <w:shd w:val="clear" w:color="auto" w:fill="FFFFFF"/>
        <w:spacing w:before="120" w:after="120" w:line="360" w:lineRule="auto"/>
        <w:ind w:left="1020"/>
        <w:jc w:val="both"/>
        <w:divId w:val="2045862152"/>
        <w:rPr>
          <w:rFonts w:asciiTheme="majorHAnsi" w:eastAsia="Times New Roman" w:hAnsiTheme="majorHAnsi" w:cstheme="majorHAnsi"/>
          <w:color w:val="333333"/>
          <w:sz w:val="28"/>
          <w:szCs w:val="28"/>
        </w:rPr>
      </w:pPr>
      <w:r w:rsidRPr="005D492D">
        <w:rPr>
          <w:rFonts w:asciiTheme="majorHAnsi" w:eastAsia="Times New Roman" w:hAnsiTheme="majorHAnsi" w:cstheme="majorHAnsi"/>
          <w:color w:val="333333"/>
          <w:sz w:val="28"/>
          <w:szCs w:val="28"/>
        </w:rPr>
        <w:lastRenderedPageBreak/>
        <w:t>Tiêu chảy hay còn gọi là nhiễm độc thức ăn: Người bệnh có biểu hiện sốt, tiêu chảy, nôn. Biến chứng nặng xảy ra thường là do </w:t>
      </w:r>
      <w:hyperlink r:id="rId9" w:history="1">
        <w:r w:rsidRPr="005D492D">
          <w:rPr>
            <w:rStyle w:val="Hyperlink"/>
            <w:rFonts w:asciiTheme="majorHAnsi" w:eastAsia="Times New Roman" w:hAnsiTheme="majorHAnsi" w:cstheme="majorHAnsi"/>
            <w:color w:val="000000" w:themeColor="text1"/>
            <w:sz w:val="28"/>
            <w:szCs w:val="28"/>
            <w:u w:val="none"/>
          </w:rPr>
          <w:t>tiêu chảy</w:t>
        </w:r>
      </w:hyperlink>
      <w:r w:rsidRPr="005D492D">
        <w:rPr>
          <w:rFonts w:asciiTheme="majorHAnsi" w:eastAsia="Times New Roman" w:hAnsiTheme="majorHAnsi" w:cstheme="majorHAnsi"/>
          <w:color w:val="333333"/>
          <w:sz w:val="28"/>
          <w:szCs w:val="28"/>
        </w:rPr>
        <w:t> nhiều mà không được bù dịch kịp thời dẫn đến trụy mạch, rối loạn tuần hoàn, suy thận...</w:t>
      </w:r>
    </w:p>
    <w:p w14:paraId="4FDC8B67" w14:textId="77777777" w:rsidR="00A22001" w:rsidRPr="005D492D" w:rsidRDefault="004E146C" w:rsidP="005D492D">
      <w:pPr>
        <w:numPr>
          <w:ilvl w:val="0"/>
          <w:numId w:val="3"/>
        </w:numPr>
        <w:shd w:val="clear" w:color="auto" w:fill="FFFFFF"/>
        <w:spacing w:before="120" w:after="120" w:line="360" w:lineRule="auto"/>
        <w:ind w:left="1020"/>
        <w:jc w:val="both"/>
        <w:divId w:val="2045862152"/>
        <w:rPr>
          <w:rFonts w:asciiTheme="majorHAnsi" w:eastAsia="Times New Roman" w:hAnsiTheme="majorHAnsi" w:cstheme="majorHAnsi"/>
          <w:color w:val="333333"/>
          <w:sz w:val="28"/>
          <w:szCs w:val="28"/>
        </w:rPr>
      </w:pPr>
      <w:hyperlink r:id="rId10" w:history="1">
        <w:r w:rsidR="00A22001" w:rsidRPr="005D492D">
          <w:rPr>
            <w:rStyle w:val="Hyperlink"/>
            <w:rFonts w:asciiTheme="majorHAnsi" w:eastAsia="Times New Roman" w:hAnsiTheme="majorHAnsi" w:cstheme="majorHAnsi"/>
            <w:color w:val="000000" w:themeColor="text1"/>
            <w:sz w:val="28"/>
            <w:szCs w:val="28"/>
            <w:u w:val="none"/>
          </w:rPr>
          <w:t>Nhiễm khuẩn huyết</w:t>
        </w:r>
      </w:hyperlink>
      <w:r w:rsidR="00A22001" w:rsidRPr="005D492D">
        <w:rPr>
          <w:rFonts w:asciiTheme="majorHAnsi" w:eastAsia="Times New Roman" w:hAnsiTheme="majorHAnsi" w:cstheme="majorHAnsi"/>
          <w:color w:val="333333"/>
          <w:sz w:val="28"/>
          <w:szCs w:val="28"/>
        </w:rPr>
        <w:t> là khi vi khuẩn này xâm nhập vào đường tiêu hóa rồi tiếp tục xâm nhập vào các mạch máu trong cơ thể làm tổn thương các tạng lân cận như tim, thận, não khiến người nhiễm E. Coli có thể tử vong.</w:t>
      </w:r>
    </w:p>
    <w:p w14:paraId="5ADCE122" w14:textId="77777777" w:rsidR="00A22001" w:rsidRPr="005D492D" w:rsidRDefault="00A22001" w:rsidP="005D492D">
      <w:pPr>
        <w:numPr>
          <w:ilvl w:val="0"/>
          <w:numId w:val="3"/>
        </w:numPr>
        <w:shd w:val="clear" w:color="auto" w:fill="FFFFFF"/>
        <w:spacing w:before="120" w:after="120" w:line="360" w:lineRule="auto"/>
        <w:ind w:left="1020"/>
        <w:jc w:val="both"/>
        <w:divId w:val="2045862152"/>
        <w:rPr>
          <w:rFonts w:asciiTheme="majorHAnsi" w:eastAsia="Times New Roman" w:hAnsiTheme="majorHAnsi" w:cstheme="majorHAnsi"/>
          <w:color w:val="333333"/>
          <w:sz w:val="28"/>
          <w:szCs w:val="28"/>
        </w:rPr>
      </w:pPr>
      <w:r w:rsidRPr="005D492D">
        <w:rPr>
          <w:rFonts w:asciiTheme="majorHAnsi" w:eastAsia="Times New Roman" w:hAnsiTheme="majorHAnsi" w:cstheme="majorHAnsi"/>
          <w:color w:val="333333"/>
          <w:sz w:val="28"/>
          <w:szCs w:val="28"/>
        </w:rPr>
        <w:t>Nhiễm khuẩn đường tiểu do vi khuẩn E. coli, đi từ bộ phận cuối cùng của đường tiêu hóa là hậu môn sang lỗ tiểu ngoài, đi ngược dòng vào đường niệu. Hoặc là vi khuẩn E. Coli gây nhiễm khuẩn huyết và vi khuẩn từ máu bệnh nhân đi khắp cơ thể, đến đường niệu và gây nhiễm khuẩn đường tiểu.</w:t>
      </w:r>
    </w:p>
    <w:p w14:paraId="5DD14352" w14:textId="77777777" w:rsidR="00687AB6" w:rsidRPr="005D492D" w:rsidRDefault="004E146C" w:rsidP="005D492D">
      <w:pPr>
        <w:numPr>
          <w:ilvl w:val="0"/>
          <w:numId w:val="3"/>
        </w:numPr>
        <w:shd w:val="clear" w:color="auto" w:fill="FFFFFF"/>
        <w:spacing w:before="120" w:after="120" w:line="360" w:lineRule="auto"/>
        <w:ind w:left="1020"/>
        <w:jc w:val="both"/>
        <w:divId w:val="2045862152"/>
        <w:rPr>
          <w:rFonts w:asciiTheme="majorHAnsi" w:eastAsia="Times New Roman" w:hAnsiTheme="majorHAnsi" w:cstheme="majorHAnsi"/>
          <w:color w:val="333333"/>
          <w:sz w:val="28"/>
          <w:szCs w:val="28"/>
        </w:rPr>
      </w:pPr>
      <w:hyperlink r:id="rId11" w:history="1">
        <w:r w:rsidR="00A22001" w:rsidRPr="005D492D">
          <w:rPr>
            <w:rStyle w:val="Hyperlink"/>
            <w:rFonts w:asciiTheme="majorHAnsi" w:eastAsia="Times New Roman" w:hAnsiTheme="majorHAnsi" w:cstheme="majorHAnsi"/>
            <w:color w:val="000000" w:themeColor="text1"/>
            <w:sz w:val="28"/>
            <w:szCs w:val="28"/>
            <w:u w:val="none"/>
          </w:rPr>
          <w:t>Viêm màng não</w:t>
        </w:r>
      </w:hyperlink>
      <w:r w:rsidR="00A22001" w:rsidRPr="005D492D">
        <w:rPr>
          <w:rFonts w:asciiTheme="majorHAnsi" w:eastAsia="Times New Roman" w:hAnsiTheme="majorHAnsi" w:cstheme="majorHAnsi"/>
          <w:color w:val="333333"/>
          <w:sz w:val="28"/>
          <w:szCs w:val="28"/>
        </w:rPr>
        <w:t> và các nhiễm khuẩn khác trong hệ thống tiêu hóa.</w:t>
      </w:r>
    </w:p>
    <w:p w14:paraId="7300E21C" w14:textId="3C7C5C9B" w:rsidR="009766E1" w:rsidRPr="006E7755" w:rsidRDefault="008D6D7B" w:rsidP="009766E1">
      <w:pPr>
        <w:shd w:val="clear" w:color="auto" w:fill="FFFFFF"/>
        <w:spacing w:after="225" w:line="240" w:lineRule="auto"/>
        <w:divId w:val="2045862152"/>
        <w:rPr>
          <w:rFonts w:asciiTheme="majorHAnsi" w:eastAsia="Times New Roman" w:hAnsiTheme="majorHAnsi" w:cstheme="majorHAnsi"/>
          <w:color w:val="333333"/>
          <w:sz w:val="28"/>
          <w:szCs w:val="28"/>
        </w:rPr>
      </w:pPr>
      <w:r w:rsidRPr="006E7755">
        <w:rPr>
          <w:rFonts w:asciiTheme="majorHAnsi" w:eastAsia="Times New Roman" w:hAnsiTheme="majorHAnsi" w:cstheme="majorHAnsi"/>
          <w:noProof/>
          <w:sz w:val="28"/>
          <w:szCs w:val="28"/>
          <w:lang w:val="en-US" w:eastAsia="ja-JP"/>
        </w:rPr>
        <w:drawing>
          <wp:anchor distT="0" distB="0" distL="114300" distR="114300" simplePos="0" relativeHeight="251661312" behindDoc="0" locked="0" layoutInCell="1" allowOverlap="1" wp14:anchorId="20BD25F3" wp14:editId="415739F4">
            <wp:simplePos x="0" y="0"/>
            <wp:positionH relativeFrom="column">
              <wp:posOffset>55245</wp:posOffset>
            </wp:positionH>
            <wp:positionV relativeFrom="paragraph">
              <wp:posOffset>165100</wp:posOffset>
            </wp:positionV>
            <wp:extent cx="6211570" cy="2770505"/>
            <wp:effectExtent l="0" t="0" r="0" b="0"/>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2">
                      <a:extLst>
                        <a:ext uri="{28A0092B-C50C-407E-A947-70E740481C1C}">
                          <a14:useLocalDpi xmlns:a14="http://schemas.microsoft.com/office/drawing/2010/main" val="0"/>
                        </a:ext>
                      </a:extLst>
                    </a:blip>
                    <a:stretch>
                      <a:fillRect/>
                    </a:stretch>
                  </pic:blipFill>
                  <pic:spPr>
                    <a:xfrm>
                      <a:off x="0" y="0"/>
                      <a:ext cx="6211570" cy="2770505"/>
                    </a:xfrm>
                    <a:prstGeom prst="rect">
                      <a:avLst/>
                    </a:prstGeom>
                  </pic:spPr>
                </pic:pic>
              </a:graphicData>
            </a:graphic>
            <wp14:sizeRelH relativeFrom="margin">
              <wp14:pctWidth>0</wp14:pctWidth>
            </wp14:sizeRelH>
            <wp14:sizeRelV relativeFrom="margin">
              <wp14:pctHeight>0</wp14:pctHeight>
            </wp14:sizeRelV>
          </wp:anchor>
        </w:drawing>
      </w:r>
    </w:p>
    <w:p w14:paraId="2DB87AD1" w14:textId="77777777" w:rsidR="00A62452" w:rsidRPr="00E13283" w:rsidRDefault="002C08A3" w:rsidP="005D492D">
      <w:pPr>
        <w:pStyle w:val="ListParagraph"/>
        <w:numPr>
          <w:ilvl w:val="0"/>
          <w:numId w:val="1"/>
        </w:numPr>
        <w:shd w:val="clear" w:color="auto" w:fill="FFFFFF"/>
        <w:spacing w:before="120" w:after="120" w:line="360" w:lineRule="auto"/>
        <w:jc w:val="both"/>
        <w:divId w:val="2045862152"/>
        <w:rPr>
          <w:rFonts w:asciiTheme="majorHAnsi" w:eastAsia="Times New Roman" w:hAnsiTheme="majorHAnsi" w:cstheme="majorHAnsi"/>
          <w:b/>
          <w:sz w:val="28"/>
          <w:szCs w:val="28"/>
        </w:rPr>
      </w:pPr>
      <w:r w:rsidRPr="00E13283">
        <w:rPr>
          <w:rFonts w:asciiTheme="majorHAnsi" w:eastAsia="Times New Roman" w:hAnsiTheme="majorHAnsi" w:cstheme="majorHAnsi"/>
          <w:b/>
          <w:sz w:val="28"/>
          <w:szCs w:val="28"/>
        </w:rPr>
        <w:t xml:space="preserve">Vi khuẩn </w:t>
      </w:r>
      <w:r w:rsidR="00A62452" w:rsidRPr="00E13283">
        <w:rPr>
          <w:rFonts w:asciiTheme="majorHAnsi" w:eastAsia="Times New Roman" w:hAnsiTheme="majorHAnsi" w:cstheme="majorHAnsi"/>
          <w:b/>
          <w:sz w:val="28"/>
          <w:szCs w:val="28"/>
        </w:rPr>
        <w:t>S</w:t>
      </w:r>
      <w:r w:rsidRPr="00E13283">
        <w:rPr>
          <w:rFonts w:asciiTheme="majorHAnsi" w:eastAsia="Times New Roman" w:hAnsiTheme="majorHAnsi" w:cstheme="majorHAnsi"/>
          <w:b/>
          <w:sz w:val="28"/>
          <w:szCs w:val="28"/>
        </w:rPr>
        <w:t>almonella</w:t>
      </w:r>
      <w:r w:rsidR="00A62452" w:rsidRPr="00E13283">
        <w:rPr>
          <w:rFonts w:asciiTheme="majorHAnsi" w:eastAsia="Times New Roman" w:hAnsiTheme="majorHAnsi" w:cstheme="majorHAnsi"/>
          <w:b/>
          <w:sz w:val="28"/>
          <w:szCs w:val="28"/>
        </w:rPr>
        <w:t>:</w:t>
      </w:r>
    </w:p>
    <w:p w14:paraId="2B0BAFA1" w14:textId="244FACFF" w:rsidR="007A436B" w:rsidRPr="006E7755" w:rsidRDefault="002C08A3" w:rsidP="005D492D">
      <w:pPr>
        <w:shd w:val="clear" w:color="auto" w:fill="FFFFFF"/>
        <w:spacing w:before="120" w:after="120" w:line="360" w:lineRule="auto"/>
        <w:jc w:val="both"/>
        <w:divId w:val="2045862152"/>
        <w:rPr>
          <w:rFonts w:asciiTheme="majorHAnsi" w:hAnsiTheme="majorHAnsi" w:cstheme="majorHAnsi"/>
          <w:noProof/>
          <w:sz w:val="28"/>
          <w:szCs w:val="28"/>
        </w:rPr>
      </w:pPr>
      <w:r w:rsidRPr="006E7755">
        <w:rPr>
          <w:rFonts w:asciiTheme="majorHAnsi" w:eastAsia="Times New Roman" w:hAnsiTheme="majorHAnsi" w:cstheme="majorHAnsi"/>
          <w:sz w:val="28"/>
          <w:szCs w:val="28"/>
        </w:rPr>
        <w:t xml:space="preserve">Nhiễm vi khuẩn Salmonella là tình trạng nhiễm vi khuẩn Salmonella trong dạ dày và ruột. Bệnh này tương tự như viêm dạ dày. Phần lớn bệnh nhân bị </w:t>
      </w:r>
      <w:r w:rsidRPr="006E7755">
        <w:rPr>
          <w:rFonts w:asciiTheme="majorHAnsi" w:eastAsia="Times New Roman" w:hAnsiTheme="majorHAnsi" w:cstheme="majorHAnsi"/>
          <w:sz w:val="28"/>
          <w:szCs w:val="28"/>
        </w:rPr>
        <w:lastRenderedPageBreak/>
        <w:t>nhiễm trùng nhẹ sẽ tự khỏi sau 4 đến 7 ngày mà không cần điều trị. Vi khuẩn Salmonella hay còn được gọi là vi khuẩn thương hàn gồm S. typhi và S. paratyphi A, B, C tất cả các chủng đều có khả năng gây bệnh thương hàn.</w:t>
      </w:r>
      <w:r w:rsidR="00D6035E" w:rsidRPr="006E7755">
        <w:rPr>
          <w:rFonts w:asciiTheme="majorHAnsi" w:hAnsiTheme="majorHAnsi" w:cstheme="majorHAnsi"/>
          <w:noProof/>
          <w:sz w:val="28"/>
          <w:szCs w:val="28"/>
        </w:rPr>
        <w:t xml:space="preserve"> </w:t>
      </w:r>
    </w:p>
    <w:p w14:paraId="59C8F905" w14:textId="7E691AA2" w:rsidR="00E070C1" w:rsidRPr="006E7755" w:rsidRDefault="00FC4137" w:rsidP="005D492D">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hAnsiTheme="majorHAnsi" w:cstheme="majorHAnsi"/>
          <w:noProof/>
          <w:sz w:val="28"/>
          <w:szCs w:val="28"/>
          <w:lang w:val="en-US" w:eastAsia="ja-JP"/>
        </w:rPr>
        <w:drawing>
          <wp:anchor distT="0" distB="0" distL="114300" distR="114300" simplePos="0" relativeHeight="251663360" behindDoc="0" locked="0" layoutInCell="1" allowOverlap="1" wp14:anchorId="2D8E1B61" wp14:editId="27601E13">
            <wp:simplePos x="0" y="0"/>
            <wp:positionH relativeFrom="column">
              <wp:posOffset>560070</wp:posOffset>
            </wp:positionH>
            <wp:positionV relativeFrom="paragraph">
              <wp:posOffset>350520</wp:posOffset>
            </wp:positionV>
            <wp:extent cx="4215765" cy="2226945"/>
            <wp:effectExtent l="0" t="0" r="0" b="1905"/>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3">
                      <a:extLst>
                        <a:ext uri="{28A0092B-C50C-407E-A947-70E740481C1C}">
                          <a14:useLocalDpi xmlns:a14="http://schemas.microsoft.com/office/drawing/2010/main" val="0"/>
                        </a:ext>
                      </a:extLst>
                    </a:blip>
                    <a:stretch>
                      <a:fillRect/>
                    </a:stretch>
                  </pic:blipFill>
                  <pic:spPr>
                    <a:xfrm>
                      <a:off x="0" y="0"/>
                      <a:ext cx="4215765" cy="2226945"/>
                    </a:xfrm>
                    <a:prstGeom prst="rect">
                      <a:avLst/>
                    </a:prstGeom>
                  </pic:spPr>
                </pic:pic>
              </a:graphicData>
            </a:graphic>
            <wp14:sizeRelH relativeFrom="margin">
              <wp14:pctWidth>0</wp14:pctWidth>
            </wp14:sizeRelH>
            <wp14:sizeRelV relativeFrom="margin">
              <wp14:pctHeight>0</wp14:pctHeight>
            </wp14:sizeRelV>
          </wp:anchor>
        </w:drawing>
      </w:r>
      <w:r w:rsidR="002C08A3" w:rsidRPr="006E7755">
        <w:rPr>
          <w:rFonts w:asciiTheme="majorHAnsi" w:eastAsia="Times New Roman" w:hAnsiTheme="majorHAnsi" w:cstheme="majorHAnsi"/>
          <w:sz w:val="28"/>
          <w:szCs w:val="28"/>
        </w:rPr>
        <w:br/>
        <w:t xml:space="preserve">Hầu hết bệnh nhân nhiễm vi khuẩn Salmonella sống trong môi trường kém vệ sinh, ô nhiễm và nhiễm vi khuẩn. Do đó, họ có nguy cơ bị ngộ độc thực phẩm và các nhiễm trùng khác. </w:t>
      </w:r>
      <w:r w:rsidR="00AA4C73" w:rsidRPr="006E7755">
        <w:rPr>
          <w:rFonts w:asciiTheme="majorHAnsi" w:eastAsia="Times New Roman" w:hAnsiTheme="majorHAnsi" w:cstheme="majorHAnsi"/>
          <w:sz w:val="28"/>
          <w:szCs w:val="28"/>
        </w:rPr>
        <w:t>.</w:t>
      </w:r>
      <w:r w:rsidR="002C08A3" w:rsidRPr="006E7755">
        <w:rPr>
          <w:rFonts w:asciiTheme="majorHAnsi" w:eastAsia="Times New Roman" w:hAnsiTheme="majorHAnsi" w:cstheme="majorHAnsi"/>
          <w:sz w:val="28"/>
          <w:szCs w:val="28"/>
        </w:rPr>
        <w:t xml:space="preserve"> ra, bạn cũng có nguy cơ cao bị nhiễm vi khuẩn Salmonella nếu tiếp xúc gần gũi với những người khác bị nhiễm bệnh.</w:t>
      </w:r>
      <w:r w:rsidR="002C08A3" w:rsidRPr="006E7755">
        <w:rPr>
          <w:rFonts w:asciiTheme="majorHAnsi" w:eastAsia="Times New Roman" w:hAnsiTheme="majorHAnsi" w:cstheme="majorHAnsi"/>
          <w:sz w:val="28"/>
          <w:szCs w:val="28"/>
        </w:rPr>
        <w:br/>
        <w:t>Hơn nữa, trẻ nhỏ, người cao tuổi và những người có hệ miễn dịch suy yếu có nhiều khả năng nhiễm vi khuẩn Salmonella. Tỷ lệ bị sốt Salmonella ở các nước kém phát triển cao hơn nhiều so với các nước phát triển.</w:t>
      </w:r>
    </w:p>
    <w:p w14:paraId="68157B25" w14:textId="6B578316" w:rsidR="00CE191F" w:rsidRPr="006E7755" w:rsidRDefault="00CE191F" w:rsidP="00A520A7">
      <w:pPr>
        <w:shd w:val="clear" w:color="auto" w:fill="FFFFFF"/>
        <w:spacing w:after="225" w:line="240" w:lineRule="auto"/>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ja-JP"/>
        </w:rPr>
        <w:drawing>
          <wp:anchor distT="0" distB="0" distL="114300" distR="114300" simplePos="0" relativeHeight="251664384" behindDoc="0" locked="0" layoutInCell="1" allowOverlap="1" wp14:anchorId="1AF0AA62" wp14:editId="787BCBF3">
            <wp:simplePos x="0" y="0"/>
            <wp:positionH relativeFrom="column">
              <wp:posOffset>376555</wp:posOffset>
            </wp:positionH>
            <wp:positionV relativeFrom="paragraph">
              <wp:posOffset>91440</wp:posOffset>
            </wp:positionV>
            <wp:extent cx="5081270" cy="2659380"/>
            <wp:effectExtent l="0" t="0" r="5080" b="7620"/>
            <wp:wrapTopAndBottom/>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ình ảnh 8"/>
                    <pic:cNvPicPr/>
                  </pic:nvPicPr>
                  <pic:blipFill>
                    <a:blip r:embed="rId14">
                      <a:extLst>
                        <a:ext uri="{28A0092B-C50C-407E-A947-70E740481C1C}">
                          <a14:useLocalDpi xmlns:a14="http://schemas.microsoft.com/office/drawing/2010/main" val="0"/>
                        </a:ext>
                      </a:extLst>
                    </a:blip>
                    <a:stretch>
                      <a:fillRect/>
                    </a:stretch>
                  </pic:blipFill>
                  <pic:spPr>
                    <a:xfrm>
                      <a:off x="0" y="0"/>
                      <a:ext cx="5081270" cy="2659380"/>
                    </a:xfrm>
                    <a:prstGeom prst="rect">
                      <a:avLst/>
                    </a:prstGeom>
                  </pic:spPr>
                </pic:pic>
              </a:graphicData>
            </a:graphic>
            <wp14:sizeRelH relativeFrom="margin">
              <wp14:pctWidth>0</wp14:pctWidth>
            </wp14:sizeRelH>
            <wp14:sizeRelV relativeFrom="margin">
              <wp14:pctHeight>0</wp14:pctHeight>
            </wp14:sizeRelV>
          </wp:anchor>
        </w:drawing>
      </w:r>
    </w:p>
    <w:p w14:paraId="6830EBC2" w14:textId="59A6B416" w:rsidR="00A520A7" w:rsidRPr="006E7755" w:rsidRDefault="009953F2" w:rsidP="005D492D">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lastRenderedPageBreak/>
        <w:t>N</w:t>
      </w:r>
      <w:r w:rsidR="002C08A3" w:rsidRPr="006E7755">
        <w:rPr>
          <w:rFonts w:asciiTheme="majorHAnsi" w:eastAsia="Times New Roman" w:hAnsiTheme="majorHAnsi" w:cstheme="majorHAnsi"/>
          <w:sz w:val="28"/>
          <w:szCs w:val="28"/>
        </w:rPr>
        <w:t>hiễm vi khuẩn Salmonella do ăn thực phẩm, đặc biệt là trứng, thịt bò, thịt gia cầm, trái cây hoặc uống nước hay sữa bị ô nhiễm. Thực phẩm nấu chín giúp giảm nguy cơ nhiễm trùng, nhưng không loại bỏ hoàn toàn nguy cơ nhiễm trùng. Salmonella có thể lây lan từ người này sang người khác nếu họ không rửa tay sau khi đi vệ sinh. Salmonella cũng có thể lây nhiễm sang người từ vật nuôi như rùa và bò sát.</w:t>
      </w:r>
      <w:r w:rsidR="003C7745" w:rsidRPr="006E7755">
        <w:rPr>
          <w:rFonts w:asciiTheme="majorHAnsi" w:eastAsia="Times New Roman" w:hAnsiTheme="majorHAnsi" w:cstheme="majorHAnsi"/>
          <w:sz w:val="28"/>
          <w:szCs w:val="28"/>
        </w:rPr>
        <w:t xml:space="preserve"> </w:t>
      </w:r>
    </w:p>
    <w:p w14:paraId="1A8E3DC2" w14:textId="377D8093" w:rsidR="003C7745" w:rsidRPr="006E7755" w:rsidRDefault="00B64985" w:rsidP="00A520A7">
      <w:pPr>
        <w:shd w:val="clear" w:color="auto" w:fill="FFFFFF"/>
        <w:spacing w:after="225" w:line="240" w:lineRule="auto"/>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ja-JP"/>
        </w:rPr>
        <w:drawing>
          <wp:anchor distT="0" distB="0" distL="114300" distR="114300" simplePos="0" relativeHeight="251665408" behindDoc="0" locked="0" layoutInCell="1" allowOverlap="1" wp14:anchorId="01FD573A" wp14:editId="6D2F048C">
            <wp:simplePos x="0" y="0"/>
            <wp:positionH relativeFrom="column">
              <wp:posOffset>153035</wp:posOffset>
            </wp:positionH>
            <wp:positionV relativeFrom="paragraph">
              <wp:posOffset>27305</wp:posOffset>
            </wp:positionV>
            <wp:extent cx="5604510" cy="3674110"/>
            <wp:effectExtent l="0" t="0" r="0" b="2540"/>
            <wp:wrapTopAndBottom/>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ình ảnh 9"/>
                    <pic:cNvPicPr/>
                  </pic:nvPicPr>
                  <pic:blipFill>
                    <a:blip r:embed="rId15">
                      <a:extLst>
                        <a:ext uri="{28A0092B-C50C-407E-A947-70E740481C1C}">
                          <a14:useLocalDpi xmlns:a14="http://schemas.microsoft.com/office/drawing/2010/main" val="0"/>
                        </a:ext>
                      </a:extLst>
                    </a:blip>
                    <a:stretch>
                      <a:fillRect/>
                    </a:stretch>
                  </pic:blipFill>
                  <pic:spPr>
                    <a:xfrm>
                      <a:off x="0" y="0"/>
                      <a:ext cx="5604510" cy="3674110"/>
                    </a:xfrm>
                    <a:prstGeom prst="rect">
                      <a:avLst/>
                    </a:prstGeom>
                  </pic:spPr>
                </pic:pic>
              </a:graphicData>
            </a:graphic>
            <wp14:sizeRelH relativeFrom="margin">
              <wp14:pctWidth>0</wp14:pctWidth>
            </wp14:sizeRelH>
            <wp14:sizeRelV relativeFrom="margin">
              <wp14:pctHeight>0</wp14:pctHeight>
            </wp14:sizeRelV>
          </wp:anchor>
        </w:drawing>
      </w:r>
    </w:p>
    <w:p w14:paraId="3DE1F229" w14:textId="77777777" w:rsidR="009B423B" w:rsidRPr="00E13283" w:rsidRDefault="009B423B" w:rsidP="005D492D">
      <w:pPr>
        <w:pStyle w:val="ListParagraph"/>
        <w:numPr>
          <w:ilvl w:val="0"/>
          <w:numId w:val="1"/>
        </w:numPr>
        <w:shd w:val="clear" w:color="auto" w:fill="FFFFFF"/>
        <w:spacing w:before="120" w:after="120" w:line="360" w:lineRule="auto"/>
        <w:ind w:left="426"/>
        <w:jc w:val="both"/>
        <w:divId w:val="2045862152"/>
        <w:rPr>
          <w:rFonts w:asciiTheme="majorHAnsi" w:eastAsia="Times New Roman" w:hAnsiTheme="majorHAnsi" w:cstheme="majorHAnsi"/>
          <w:b/>
          <w:sz w:val="28"/>
          <w:szCs w:val="28"/>
        </w:rPr>
      </w:pPr>
      <w:r w:rsidRPr="00E13283">
        <w:rPr>
          <w:rFonts w:asciiTheme="majorHAnsi" w:eastAsia="Times New Roman" w:hAnsiTheme="majorHAnsi" w:cstheme="majorHAnsi"/>
          <w:b/>
          <w:sz w:val="28"/>
          <w:szCs w:val="28"/>
        </w:rPr>
        <w:t>Vi khuẩn Vibrio:</w:t>
      </w:r>
    </w:p>
    <w:p w14:paraId="42F4381B" w14:textId="0CCE2902" w:rsidR="0046563C" w:rsidRPr="006E7755" w:rsidRDefault="002C08A3" w:rsidP="005D492D">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t>Vi khuẩn tả có tên Vibrio Cholerae là nguyên nhân gây ra bệnh tả. Đây là một bệnh truyền nhiễm cấp tính với triệu chứng điển hình là đi ngoài phân toàn nước, phân đục như nước vo gạo. Bài viết này sẽ cung cấp cho bạn đọc các thông tin về vi khuẩn này và các phương pháp chẩn đoán điều trị vi khuẩn gây bệnh tả.</w:t>
      </w:r>
      <w:r w:rsidR="0046563C" w:rsidRPr="006E7755">
        <w:rPr>
          <w:rFonts w:asciiTheme="majorHAnsi" w:eastAsia="Times New Roman" w:hAnsiTheme="majorHAnsi" w:cstheme="majorHAnsi"/>
          <w:sz w:val="28"/>
          <w:szCs w:val="28"/>
        </w:rPr>
        <w:t xml:space="preserve"> </w:t>
      </w:r>
    </w:p>
    <w:p w14:paraId="27A9D960" w14:textId="4660B3BD" w:rsidR="0046563C" w:rsidRPr="006E7755" w:rsidRDefault="009A73E4" w:rsidP="004B7A7C">
      <w:pPr>
        <w:shd w:val="clear" w:color="auto" w:fill="FFFFFF"/>
        <w:spacing w:after="225" w:line="240" w:lineRule="auto"/>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ja-JP"/>
        </w:rPr>
        <w:lastRenderedPageBreak/>
        <w:drawing>
          <wp:anchor distT="0" distB="0" distL="114300" distR="114300" simplePos="0" relativeHeight="251666432" behindDoc="0" locked="0" layoutInCell="1" allowOverlap="1" wp14:anchorId="2FE9730A" wp14:editId="4AC44F3F">
            <wp:simplePos x="0" y="0"/>
            <wp:positionH relativeFrom="column">
              <wp:posOffset>732915</wp:posOffset>
            </wp:positionH>
            <wp:positionV relativeFrom="paragraph">
              <wp:posOffset>225250</wp:posOffset>
            </wp:positionV>
            <wp:extent cx="4383245" cy="3119755"/>
            <wp:effectExtent l="0" t="0" r="0" b="4445"/>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6">
                      <a:extLst>
                        <a:ext uri="{28A0092B-C50C-407E-A947-70E740481C1C}">
                          <a14:useLocalDpi xmlns:a14="http://schemas.microsoft.com/office/drawing/2010/main" val="0"/>
                        </a:ext>
                      </a:extLst>
                    </a:blip>
                    <a:stretch>
                      <a:fillRect/>
                    </a:stretch>
                  </pic:blipFill>
                  <pic:spPr>
                    <a:xfrm>
                      <a:off x="0" y="0"/>
                      <a:ext cx="4383245" cy="3119755"/>
                    </a:xfrm>
                    <a:prstGeom prst="rect">
                      <a:avLst/>
                    </a:prstGeom>
                  </pic:spPr>
                </pic:pic>
              </a:graphicData>
            </a:graphic>
            <wp14:sizeRelH relativeFrom="margin">
              <wp14:pctWidth>0</wp14:pctWidth>
            </wp14:sizeRelH>
            <wp14:sizeRelV relativeFrom="margin">
              <wp14:pctHeight>0</wp14:pctHeight>
            </wp14:sizeRelV>
          </wp:anchor>
        </w:drawing>
      </w:r>
    </w:p>
    <w:p w14:paraId="3D450526" w14:textId="6AAF6838" w:rsidR="009A73E4" w:rsidRPr="006E7755" w:rsidRDefault="00E13283" w:rsidP="005D492D">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ja-JP"/>
        </w:rPr>
        <w:drawing>
          <wp:anchor distT="0" distB="0" distL="114300" distR="114300" simplePos="0" relativeHeight="251667456" behindDoc="0" locked="0" layoutInCell="1" allowOverlap="1" wp14:anchorId="65C029E1" wp14:editId="08F00E63">
            <wp:simplePos x="0" y="0"/>
            <wp:positionH relativeFrom="column">
              <wp:posOffset>449506</wp:posOffset>
            </wp:positionH>
            <wp:positionV relativeFrom="paragraph">
              <wp:posOffset>5065992</wp:posOffset>
            </wp:positionV>
            <wp:extent cx="4840605" cy="3223895"/>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7">
                      <a:extLst>
                        <a:ext uri="{28A0092B-C50C-407E-A947-70E740481C1C}">
                          <a14:useLocalDpi xmlns:a14="http://schemas.microsoft.com/office/drawing/2010/main" val="0"/>
                        </a:ext>
                      </a:extLst>
                    </a:blip>
                    <a:stretch>
                      <a:fillRect/>
                    </a:stretch>
                  </pic:blipFill>
                  <pic:spPr>
                    <a:xfrm>
                      <a:off x="0" y="0"/>
                      <a:ext cx="4840605" cy="3223895"/>
                    </a:xfrm>
                    <a:prstGeom prst="rect">
                      <a:avLst/>
                    </a:prstGeom>
                  </pic:spPr>
                </pic:pic>
              </a:graphicData>
            </a:graphic>
            <wp14:sizeRelH relativeFrom="margin">
              <wp14:pctWidth>0</wp14:pctWidth>
            </wp14:sizeRelH>
            <wp14:sizeRelV relativeFrom="margin">
              <wp14:pctHeight>0</wp14:pctHeight>
            </wp14:sizeRelV>
          </wp:anchor>
        </w:drawing>
      </w:r>
      <w:r w:rsidR="002C08A3" w:rsidRPr="006E7755">
        <w:rPr>
          <w:rFonts w:asciiTheme="majorHAnsi" w:eastAsia="Times New Roman" w:hAnsiTheme="majorHAnsi" w:cstheme="majorHAnsi"/>
          <w:sz w:val="28"/>
          <w:szCs w:val="28"/>
        </w:rPr>
        <w:t>Là vi khuẩn hiếu khí tuyệt đối (vi khuẩn cần oxy để phát triển), khó phát triển được trên các môi trường nuôi cấy thông thường và phát triển tốt ở môi trường kiềm cao muối mặn.</w:t>
      </w:r>
      <w:r w:rsidR="002C08A3" w:rsidRPr="006E7755">
        <w:rPr>
          <w:rFonts w:asciiTheme="majorHAnsi" w:eastAsia="Times New Roman" w:hAnsiTheme="majorHAnsi" w:cstheme="majorHAnsi"/>
          <w:sz w:val="28"/>
          <w:szCs w:val="28"/>
        </w:rPr>
        <w:br/>
      </w:r>
      <w:r w:rsidR="009953F2" w:rsidRPr="006E7755">
        <w:rPr>
          <w:rFonts w:asciiTheme="majorHAnsi" w:eastAsia="Times New Roman" w:hAnsiTheme="majorHAnsi" w:cstheme="majorHAnsi"/>
          <w:sz w:val="28"/>
          <w:szCs w:val="28"/>
        </w:rPr>
        <w:t>V</w:t>
      </w:r>
      <w:r w:rsidR="002C08A3" w:rsidRPr="006E7755">
        <w:rPr>
          <w:rFonts w:asciiTheme="majorHAnsi" w:eastAsia="Times New Roman" w:hAnsiTheme="majorHAnsi" w:cstheme="majorHAnsi"/>
          <w:sz w:val="28"/>
          <w:szCs w:val="28"/>
        </w:rPr>
        <w:t>i khuẩn sinh độc tố ruột là kháng nguyên có bản chất protein. Độc tố này khi vào ruột non người gây ra phản ứng làm giảm ion Na+ và tăng tiết ion Cl- gây tiêu chảy.</w:t>
      </w:r>
    </w:p>
    <w:p w14:paraId="79A5B74B" w14:textId="190EDFE1" w:rsidR="009A73E4" w:rsidRPr="006E7755" w:rsidRDefault="009A73E4" w:rsidP="004B7A7C">
      <w:pPr>
        <w:shd w:val="clear" w:color="auto" w:fill="FFFFFF"/>
        <w:spacing w:after="225" w:line="240" w:lineRule="auto"/>
        <w:divId w:val="2045862152"/>
        <w:rPr>
          <w:rFonts w:asciiTheme="majorHAnsi" w:eastAsia="Times New Roman" w:hAnsiTheme="majorHAnsi" w:cstheme="majorHAnsi"/>
          <w:sz w:val="28"/>
          <w:szCs w:val="28"/>
        </w:rPr>
      </w:pPr>
    </w:p>
    <w:p w14:paraId="1E91A3B6" w14:textId="3C5B6924" w:rsidR="004B7A7C" w:rsidRPr="00E13283" w:rsidRDefault="002C08A3" w:rsidP="005D492D">
      <w:pPr>
        <w:pStyle w:val="ListParagraph"/>
        <w:numPr>
          <w:ilvl w:val="0"/>
          <w:numId w:val="1"/>
        </w:numPr>
        <w:shd w:val="clear" w:color="auto" w:fill="FFFFFF"/>
        <w:spacing w:before="120" w:after="120" w:line="360" w:lineRule="auto"/>
        <w:jc w:val="both"/>
        <w:divId w:val="2045862152"/>
        <w:rPr>
          <w:rFonts w:asciiTheme="majorHAnsi" w:eastAsia="Times New Roman" w:hAnsiTheme="majorHAnsi" w:cstheme="majorHAnsi"/>
          <w:b/>
          <w:sz w:val="28"/>
          <w:szCs w:val="28"/>
        </w:rPr>
      </w:pPr>
      <w:r w:rsidRPr="00E13283">
        <w:rPr>
          <w:rFonts w:asciiTheme="majorHAnsi" w:eastAsia="Times New Roman" w:hAnsiTheme="majorHAnsi" w:cstheme="majorHAnsi"/>
          <w:b/>
          <w:sz w:val="28"/>
          <w:szCs w:val="28"/>
        </w:rPr>
        <w:lastRenderedPageBreak/>
        <w:t>Vi khuẩn</w:t>
      </w:r>
      <w:r w:rsidR="00A62452" w:rsidRPr="00E13283">
        <w:rPr>
          <w:rFonts w:asciiTheme="majorHAnsi" w:eastAsia="Times New Roman" w:hAnsiTheme="majorHAnsi" w:cstheme="majorHAnsi"/>
          <w:b/>
          <w:sz w:val="28"/>
          <w:szCs w:val="28"/>
        </w:rPr>
        <w:t xml:space="preserve"> S</w:t>
      </w:r>
      <w:r w:rsidRPr="00E13283">
        <w:rPr>
          <w:rFonts w:asciiTheme="majorHAnsi" w:eastAsia="Times New Roman" w:hAnsiTheme="majorHAnsi" w:cstheme="majorHAnsi"/>
          <w:b/>
          <w:sz w:val="28"/>
          <w:szCs w:val="28"/>
        </w:rPr>
        <w:t>taphylococus</w:t>
      </w:r>
      <w:r w:rsidR="004B7A7C" w:rsidRPr="00E13283">
        <w:rPr>
          <w:rFonts w:asciiTheme="majorHAnsi" w:eastAsia="Times New Roman" w:hAnsiTheme="majorHAnsi" w:cstheme="majorHAnsi"/>
          <w:b/>
          <w:sz w:val="28"/>
          <w:szCs w:val="28"/>
        </w:rPr>
        <w:t>:</w:t>
      </w:r>
    </w:p>
    <w:p w14:paraId="6898BB8B" w14:textId="31628932" w:rsidR="0072237D" w:rsidRPr="006E7755" w:rsidRDefault="005C62F3" w:rsidP="00FD3040">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ja-JP"/>
        </w:rPr>
        <w:drawing>
          <wp:anchor distT="0" distB="0" distL="114300" distR="114300" simplePos="0" relativeHeight="251669504" behindDoc="0" locked="0" layoutInCell="1" allowOverlap="1" wp14:anchorId="548DFACB" wp14:editId="1346567B">
            <wp:simplePos x="0" y="0"/>
            <wp:positionH relativeFrom="column">
              <wp:posOffset>697230</wp:posOffset>
            </wp:positionH>
            <wp:positionV relativeFrom="paragraph">
              <wp:posOffset>1007110</wp:posOffset>
            </wp:positionV>
            <wp:extent cx="4250690" cy="2284730"/>
            <wp:effectExtent l="0" t="0" r="0" b="1270"/>
            <wp:wrapTopAndBottom/>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ình ảnh 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50690" cy="2284730"/>
                    </a:xfrm>
                    <a:prstGeom prst="rect">
                      <a:avLst/>
                    </a:prstGeom>
                  </pic:spPr>
                </pic:pic>
              </a:graphicData>
            </a:graphic>
            <wp14:sizeRelH relativeFrom="margin">
              <wp14:pctWidth>0</wp14:pctWidth>
            </wp14:sizeRelH>
            <wp14:sizeRelV relativeFrom="margin">
              <wp14:pctHeight>0</wp14:pctHeight>
            </wp14:sizeRelV>
          </wp:anchor>
        </w:drawing>
      </w:r>
      <w:r w:rsidR="002C08A3" w:rsidRPr="006E7755">
        <w:rPr>
          <w:rFonts w:asciiTheme="majorHAnsi" w:eastAsia="Times New Roman" w:hAnsiTheme="majorHAnsi" w:cstheme="majorHAnsi"/>
          <w:sz w:val="28"/>
          <w:szCs w:val="28"/>
        </w:rPr>
        <w:t>.</w:t>
      </w:r>
      <w:r w:rsidR="00BF159D" w:rsidRPr="006E7755">
        <w:rPr>
          <w:rFonts w:asciiTheme="majorHAnsi" w:eastAsia="Times New Roman" w:hAnsiTheme="majorHAnsi" w:cstheme="majorHAnsi"/>
          <w:sz w:val="28"/>
          <w:szCs w:val="28"/>
        </w:rPr>
        <w:t>Tụ cầu vàng có tên khoa học là Staphylococcus aureus (MRSA) kháng methicillin là do một loại vi khuẩn tụ cầu kháng với nhiều loại kháng sinh được sử dụng để điều trị nhiễm trùng tụ cầu khuẩn thông thường.</w:t>
      </w:r>
      <w:r w:rsidR="00BF159D" w:rsidRPr="006E7755">
        <w:rPr>
          <w:rFonts w:asciiTheme="majorHAnsi" w:eastAsia="Times New Roman" w:hAnsiTheme="majorHAnsi" w:cstheme="majorHAnsi"/>
          <w:sz w:val="28"/>
          <w:szCs w:val="28"/>
        </w:rPr>
        <w:br/>
        <w:t>Vi khuẩn Staphylococcus thường được tìm thấy trên da hoặc trong mũi của khoảng một phần ba dân số</w:t>
      </w:r>
    </w:p>
    <w:p w14:paraId="5B898953" w14:textId="730381D5" w:rsidR="005D4938" w:rsidRPr="006E7755" w:rsidRDefault="002C08A3" w:rsidP="00FD3040">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t>Những vi khuẩn này có th</w:t>
      </w:r>
      <w:r w:rsidR="00A764C3" w:rsidRPr="006E7755">
        <w:rPr>
          <w:rFonts w:asciiTheme="majorHAnsi" w:eastAsia="Times New Roman" w:hAnsiTheme="majorHAnsi" w:cstheme="majorHAnsi"/>
          <w:sz w:val="28"/>
          <w:szCs w:val="28"/>
        </w:rPr>
        <w:t>ể truyền</w:t>
      </w:r>
      <w:r w:rsidRPr="006E7755">
        <w:rPr>
          <w:rFonts w:asciiTheme="majorHAnsi" w:eastAsia="Times New Roman" w:hAnsiTheme="majorHAnsi" w:cstheme="majorHAnsi"/>
          <w:sz w:val="28"/>
          <w:szCs w:val="28"/>
        </w:rPr>
        <w:t xml:space="preserve"> từ người này sang người khác. Do vi khuẩn tụ cầu rất khỏe mạnh, chúng có thể sống trên các vật dụng như gối hoặc khăn đủ lâu để lây qua người kế tiếp chạm vào chúng và có thể tồn tại trong môi trường nhiệt độ cao, không bị phá hủy bởi muối.</w:t>
      </w:r>
      <w:r w:rsidRPr="006E7755">
        <w:rPr>
          <w:rFonts w:asciiTheme="majorHAnsi" w:eastAsia="Times New Roman" w:hAnsiTheme="majorHAnsi" w:cstheme="majorHAnsi"/>
          <w:sz w:val="28"/>
          <w:szCs w:val="28"/>
        </w:rPr>
        <w:br/>
      </w:r>
      <w:r w:rsidR="008B7395" w:rsidRPr="006E7755">
        <w:rPr>
          <w:rFonts w:asciiTheme="majorHAnsi" w:eastAsia="Times New Roman" w:hAnsiTheme="majorHAnsi" w:cstheme="majorHAnsi"/>
          <w:sz w:val="28"/>
          <w:szCs w:val="28"/>
        </w:rPr>
        <w:t xml:space="preserve">  </w:t>
      </w:r>
      <w:r w:rsidR="008B7395" w:rsidRPr="00E13283">
        <w:rPr>
          <w:rFonts w:asciiTheme="majorHAnsi" w:eastAsia="Times New Roman" w:hAnsiTheme="majorHAnsi" w:cstheme="majorHAnsi"/>
          <w:b/>
          <w:sz w:val="28"/>
          <w:szCs w:val="28"/>
        </w:rPr>
        <w:t xml:space="preserve">   </w:t>
      </w:r>
      <w:r w:rsidRPr="00E13283">
        <w:rPr>
          <w:rFonts w:asciiTheme="majorHAnsi" w:eastAsia="Times New Roman" w:hAnsiTheme="majorHAnsi" w:cstheme="majorHAnsi"/>
          <w:b/>
          <w:sz w:val="28"/>
          <w:szCs w:val="28"/>
        </w:rPr>
        <w:t>5</w:t>
      </w:r>
      <w:r w:rsidR="005D4938" w:rsidRPr="00E13283">
        <w:rPr>
          <w:rFonts w:asciiTheme="majorHAnsi" w:eastAsia="Times New Roman" w:hAnsiTheme="majorHAnsi" w:cstheme="majorHAnsi"/>
          <w:b/>
          <w:sz w:val="28"/>
          <w:szCs w:val="28"/>
        </w:rPr>
        <w:t>.</w:t>
      </w:r>
      <w:r w:rsidRPr="00E13283">
        <w:rPr>
          <w:rFonts w:asciiTheme="majorHAnsi" w:eastAsia="Times New Roman" w:hAnsiTheme="majorHAnsi" w:cstheme="majorHAnsi"/>
          <w:b/>
          <w:sz w:val="28"/>
          <w:szCs w:val="28"/>
        </w:rPr>
        <w:t xml:space="preserve"> Vi khuẩn </w:t>
      </w:r>
      <w:r w:rsidR="00A62452" w:rsidRPr="00E13283">
        <w:rPr>
          <w:rFonts w:asciiTheme="majorHAnsi" w:eastAsia="Times New Roman" w:hAnsiTheme="majorHAnsi" w:cstheme="majorHAnsi"/>
          <w:b/>
          <w:sz w:val="28"/>
          <w:szCs w:val="28"/>
        </w:rPr>
        <w:t>P</w:t>
      </w:r>
      <w:r w:rsidRPr="00E13283">
        <w:rPr>
          <w:rFonts w:asciiTheme="majorHAnsi" w:eastAsia="Times New Roman" w:hAnsiTheme="majorHAnsi" w:cstheme="majorHAnsi"/>
          <w:b/>
          <w:sz w:val="28"/>
          <w:szCs w:val="28"/>
        </w:rPr>
        <w:t>roteus</w:t>
      </w:r>
      <w:r w:rsidR="008B7395" w:rsidRPr="00E13283">
        <w:rPr>
          <w:rFonts w:asciiTheme="majorHAnsi" w:eastAsia="Times New Roman" w:hAnsiTheme="majorHAnsi" w:cstheme="majorHAnsi"/>
          <w:b/>
          <w:sz w:val="28"/>
          <w:szCs w:val="28"/>
        </w:rPr>
        <w:t>:</w:t>
      </w:r>
    </w:p>
    <w:p w14:paraId="176C56D4" w14:textId="77777777" w:rsidR="001354DD" w:rsidRPr="006E7755" w:rsidRDefault="002C08A3" w:rsidP="00FD3040">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t>Proteus mirabilis là một loại vi khuẩn gram âm của Enterobacteriales có thể sống cả khi có mặt và không có oxy (anaerobia facultative).Nó phổ biến trong đất, nước, trong các vật liệu bị ô nhiễm phân và trong đường tiêu hóa của động vật có xương sống, bao gồm cả con người.</w:t>
      </w:r>
    </w:p>
    <w:p w14:paraId="22171E3C" w14:textId="1CCBBEFE" w:rsidR="001354DD" w:rsidRPr="006E7755" w:rsidRDefault="009C5586" w:rsidP="008B7395">
      <w:pPr>
        <w:shd w:val="clear" w:color="auto" w:fill="FFFFFF"/>
        <w:spacing w:after="225" w:line="240" w:lineRule="auto"/>
        <w:divId w:val="2045862152"/>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ja-JP"/>
        </w:rPr>
        <w:lastRenderedPageBreak/>
        <w:drawing>
          <wp:anchor distT="0" distB="0" distL="114300" distR="114300" simplePos="0" relativeHeight="251670528" behindDoc="0" locked="0" layoutInCell="1" allowOverlap="1" wp14:anchorId="2689B1F9" wp14:editId="01CF46BC">
            <wp:simplePos x="0" y="0"/>
            <wp:positionH relativeFrom="column">
              <wp:posOffset>625475</wp:posOffset>
            </wp:positionH>
            <wp:positionV relativeFrom="paragraph">
              <wp:posOffset>55880</wp:posOffset>
            </wp:positionV>
            <wp:extent cx="5090795" cy="3462020"/>
            <wp:effectExtent l="0" t="0" r="0" b="508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9">
                      <a:extLst>
                        <a:ext uri="{28A0092B-C50C-407E-A947-70E740481C1C}">
                          <a14:useLocalDpi xmlns:a14="http://schemas.microsoft.com/office/drawing/2010/main" val="0"/>
                        </a:ext>
                      </a:extLst>
                    </a:blip>
                    <a:stretch>
                      <a:fillRect/>
                    </a:stretch>
                  </pic:blipFill>
                  <pic:spPr>
                    <a:xfrm>
                      <a:off x="0" y="0"/>
                      <a:ext cx="5090795" cy="3462020"/>
                    </a:xfrm>
                    <a:prstGeom prst="rect">
                      <a:avLst/>
                    </a:prstGeom>
                  </pic:spPr>
                </pic:pic>
              </a:graphicData>
            </a:graphic>
            <wp14:sizeRelH relativeFrom="margin">
              <wp14:pctWidth>0</wp14:pctWidth>
            </wp14:sizeRelH>
            <wp14:sizeRelV relativeFrom="margin">
              <wp14:pctHeight>0</wp14:pctHeight>
            </wp14:sizeRelV>
          </wp:anchor>
        </w:drawing>
      </w:r>
    </w:p>
    <w:p w14:paraId="3FC255F9" w14:textId="00DD8752" w:rsidR="002C08A3" w:rsidRPr="006E7755" w:rsidRDefault="00E13283" w:rsidP="00FD3040">
      <w:pPr>
        <w:shd w:val="clear" w:color="auto" w:fill="FFFFFF"/>
        <w:spacing w:before="120" w:after="120" w:line="360" w:lineRule="auto"/>
        <w:jc w:val="both"/>
        <w:divId w:val="2045862152"/>
        <w:rPr>
          <w:rFonts w:asciiTheme="majorHAnsi" w:eastAsia="Times New Roman" w:hAnsiTheme="majorHAnsi" w:cstheme="majorHAnsi"/>
          <w:sz w:val="28"/>
          <w:szCs w:val="28"/>
        </w:rPr>
      </w:pPr>
      <w:r w:rsidRPr="006E7755">
        <w:rPr>
          <w:rFonts w:asciiTheme="majorHAnsi" w:hAnsiTheme="majorHAnsi" w:cstheme="majorHAnsi"/>
          <w:noProof/>
          <w:sz w:val="28"/>
          <w:szCs w:val="28"/>
          <w:lang w:val="en-US" w:eastAsia="ja-JP"/>
        </w:rPr>
        <w:drawing>
          <wp:anchor distT="0" distB="0" distL="114300" distR="114300" simplePos="0" relativeHeight="251671552" behindDoc="0" locked="0" layoutInCell="1" allowOverlap="1" wp14:anchorId="43CEE0A2" wp14:editId="399B80DF">
            <wp:simplePos x="0" y="0"/>
            <wp:positionH relativeFrom="margin">
              <wp:posOffset>1353185</wp:posOffset>
            </wp:positionH>
            <wp:positionV relativeFrom="paragraph">
              <wp:posOffset>1393190</wp:posOffset>
            </wp:positionV>
            <wp:extent cx="3324225" cy="2495550"/>
            <wp:effectExtent l="0" t="0" r="9525" b="0"/>
            <wp:wrapTopAndBottom/>
            <wp:docPr id="12"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ình ảnh 1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24225" cy="2495550"/>
                    </a:xfrm>
                    <a:prstGeom prst="rect">
                      <a:avLst/>
                    </a:prstGeom>
                  </pic:spPr>
                </pic:pic>
              </a:graphicData>
            </a:graphic>
            <wp14:sizeRelH relativeFrom="margin">
              <wp14:pctWidth>0</wp14:pctWidth>
            </wp14:sizeRelH>
            <wp14:sizeRelV relativeFrom="margin">
              <wp14:pctHeight>0</wp14:pctHeight>
            </wp14:sizeRelV>
          </wp:anchor>
        </w:drawing>
      </w:r>
      <w:r w:rsidR="002C08A3" w:rsidRPr="006E7755">
        <w:rPr>
          <w:rFonts w:asciiTheme="majorHAnsi" w:eastAsia="Times New Roman" w:hAnsiTheme="majorHAnsi" w:cstheme="majorHAnsi"/>
          <w:sz w:val="28"/>
          <w:szCs w:val="28"/>
        </w:rPr>
        <w:t>Vi khuẩn này đã được phân lập trong hệ vi sinh vật đường ruột của một số động vật có vú, như ở gia súc và lợn, trong vật nuôi như chó và mèo, ở người và nhiều sinh vật khác. Ở những con chuột khỏe mạnh, nó đã được phân lập cả trong đường ruột và đường hô hấp.</w:t>
      </w:r>
    </w:p>
    <w:p w14:paraId="3A067214" w14:textId="7A9D5547" w:rsidR="00E13283" w:rsidRDefault="00E13283" w:rsidP="00FD3040">
      <w:pPr>
        <w:spacing w:before="120" w:after="120" w:line="360" w:lineRule="auto"/>
        <w:jc w:val="center"/>
        <w:rPr>
          <w:rFonts w:asciiTheme="majorHAnsi" w:hAnsiTheme="majorHAnsi" w:cstheme="majorHAnsi"/>
          <w:b/>
          <w:sz w:val="32"/>
          <w:szCs w:val="32"/>
        </w:rPr>
      </w:pPr>
    </w:p>
    <w:p w14:paraId="28C3BA2C" w14:textId="77777777" w:rsidR="00E13283" w:rsidRDefault="00E13283" w:rsidP="00FD3040">
      <w:pPr>
        <w:spacing w:before="120" w:after="120" w:line="360" w:lineRule="auto"/>
        <w:jc w:val="center"/>
        <w:rPr>
          <w:rFonts w:asciiTheme="majorHAnsi" w:hAnsiTheme="majorHAnsi" w:cstheme="majorHAnsi"/>
          <w:b/>
          <w:sz w:val="32"/>
          <w:szCs w:val="32"/>
        </w:rPr>
      </w:pPr>
    </w:p>
    <w:p w14:paraId="1A5DDA35" w14:textId="77777777" w:rsidR="00E13283" w:rsidRDefault="00E13283" w:rsidP="00FD3040">
      <w:pPr>
        <w:spacing w:before="120" w:after="120" w:line="360" w:lineRule="auto"/>
        <w:jc w:val="center"/>
        <w:rPr>
          <w:rFonts w:asciiTheme="majorHAnsi" w:hAnsiTheme="majorHAnsi" w:cstheme="majorHAnsi"/>
          <w:b/>
          <w:sz w:val="32"/>
          <w:szCs w:val="32"/>
        </w:rPr>
      </w:pPr>
    </w:p>
    <w:p w14:paraId="2E3787D6" w14:textId="1D88F082" w:rsidR="00250C2D" w:rsidRPr="00FD3040" w:rsidRDefault="00A5286B" w:rsidP="00FD3040">
      <w:pPr>
        <w:spacing w:before="120" w:after="120" w:line="360" w:lineRule="auto"/>
        <w:jc w:val="center"/>
        <w:rPr>
          <w:rFonts w:asciiTheme="majorHAnsi" w:hAnsiTheme="majorHAnsi" w:cstheme="majorHAnsi"/>
          <w:b/>
          <w:sz w:val="32"/>
          <w:szCs w:val="32"/>
        </w:rPr>
      </w:pPr>
      <w:r w:rsidRPr="00FD3040">
        <w:rPr>
          <w:rFonts w:asciiTheme="majorHAnsi" w:hAnsiTheme="majorHAnsi" w:cstheme="majorHAnsi"/>
          <w:b/>
          <w:sz w:val="32"/>
          <w:szCs w:val="32"/>
        </w:rPr>
        <w:lastRenderedPageBreak/>
        <w:t xml:space="preserve">PHẦN 2: </w:t>
      </w:r>
      <w:r w:rsidR="00467975" w:rsidRPr="00FD3040">
        <w:rPr>
          <w:rFonts w:asciiTheme="majorHAnsi" w:hAnsiTheme="majorHAnsi" w:cstheme="majorHAnsi"/>
          <w:b/>
          <w:sz w:val="32"/>
          <w:szCs w:val="32"/>
        </w:rPr>
        <w:t>CƠ SỞ THỰC TIỄN</w:t>
      </w:r>
    </w:p>
    <w:p w14:paraId="04F93C58" w14:textId="7CDCB274" w:rsidR="006C6808" w:rsidRPr="00E13283" w:rsidRDefault="006C6808" w:rsidP="00FD3040">
      <w:pPr>
        <w:pStyle w:val="ListParagraph"/>
        <w:numPr>
          <w:ilvl w:val="0"/>
          <w:numId w:val="14"/>
        </w:numPr>
        <w:spacing w:before="120" w:after="120" w:line="360" w:lineRule="auto"/>
        <w:ind w:left="426"/>
        <w:rPr>
          <w:rFonts w:asciiTheme="majorHAnsi" w:hAnsiTheme="majorHAnsi" w:cstheme="majorHAnsi"/>
          <w:b/>
          <w:sz w:val="28"/>
          <w:szCs w:val="28"/>
        </w:rPr>
      </w:pPr>
      <w:r w:rsidRPr="00E13283">
        <w:rPr>
          <w:rFonts w:asciiTheme="majorHAnsi" w:hAnsiTheme="majorHAnsi" w:cstheme="majorHAnsi"/>
          <w:b/>
          <w:sz w:val="28"/>
          <w:szCs w:val="28"/>
        </w:rPr>
        <w:t>Thực phẩm sạch nói chung:</w:t>
      </w:r>
    </w:p>
    <w:p w14:paraId="0554509A" w14:textId="18AE5AD1" w:rsidR="006C6808" w:rsidRPr="006E7755" w:rsidRDefault="006B44CB" w:rsidP="00F952D8">
      <w:pPr>
        <w:rPr>
          <w:rFonts w:asciiTheme="majorHAnsi" w:hAnsiTheme="majorHAnsi" w:cstheme="majorHAnsi"/>
          <w:sz w:val="28"/>
          <w:szCs w:val="28"/>
        </w:rPr>
      </w:pPr>
      <w:r w:rsidRPr="006E7755">
        <w:rPr>
          <w:rFonts w:asciiTheme="majorHAnsi" w:hAnsiTheme="majorHAnsi" w:cstheme="majorHAnsi"/>
          <w:noProof/>
          <w:sz w:val="28"/>
          <w:szCs w:val="28"/>
          <w:lang w:val="en-US" w:eastAsia="ja-JP"/>
        </w:rPr>
        <w:drawing>
          <wp:anchor distT="0" distB="0" distL="114300" distR="114300" simplePos="0" relativeHeight="251672576" behindDoc="0" locked="0" layoutInCell="1" allowOverlap="1" wp14:anchorId="3A85A1B8" wp14:editId="5B8A07D7">
            <wp:simplePos x="0" y="0"/>
            <wp:positionH relativeFrom="column">
              <wp:posOffset>522605</wp:posOffset>
            </wp:positionH>
            <wp:positionV relativeFrom="paragraph">
              <wp:posOffset>76835</wp:posOffset>
            </wp:positionV>
            <wp:extent cx="5416550" cy="3001010"/>
            <wp:effectExtent l="0" t="0" r="0" b="8890"/>
            <wp:wrapTopAndBottom/>
            <wp:docPr id="13" name="Hình ả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ình ảnh 13"/>
                    <pic:cNvPicPr/>
                  </pic:nvPicPr>
                  <pic:blipFill>
                    <a:blip r:embed="rId21">
                      <a:extLst>
                        <a:ext uri="{28A0092B-C50C-407E-A947-70E740481C1C}">
                          <a14:useLocalDpi xmlns:a14="http://schemas.microsoft.com/office/drawing/2010/main" val="0"/>
                        </a:ext>
                      </a:extLst>
                    </a:blip>
                    <a:stretch>
                      <a:fillRect/>
                    </a:stretch>
                  </pic:blipFill>
                  <pic:spPr>
                    <a:xfrm>
                      <a:off x="0" y="0"/>
                      <a:ext cx="5416550" cy="3001010"/>
                    </a:xfrm>
                    <a:prstGeom prst="rect">
                      <a:avLst/>
                    </a:prstGeom>
                  </pic:spPr>
                </pic:pic>
              </a:graphicData>
            </a:graphic>
            <wp14:sizeRelH relativeFrom="margin">
              <wp14:pctWidth>0</wp14:pctWidth>
            </wp14:sizeRelH>
            <wp14:sizeRelV relativeFrom="margin">
              <wp14:pctHeight>0</wp14:pctHeight>
            </wp14:sizeRelV>
          </wp:anchor>
        </w:drawing>
      </w:r>
    </w:p>
    <w:p w14:paraId="50F8B961" w14:textId="77777777" w:rsidR="00E13283" w:rsidRPr="00E13283" w:rsidRDefault="00E13283" w:rsidP="00E13283">
      <w:pPr>
        <w:rPr>
          <w:rFonts w:asciiTheme="majorHAnsi" w:hAnsiTheme="majorHAnsi" w:cstheme="majorHAnsi"/>
          <w:color w:val="C00000"/>
          <w:sz w:val="28"/>
          <w:szCs w:val="28"/>
          <w:lang w:val="en-US"/>
        </w:rPr>
      </w:pPr>
      <w:r w:rsidRPr="00E13283">
        <w:rPr>
          <w:rFonts w:asciiTheme="majorHAnsi" w:hAnsiTheme="majorHAnsi" w:cstheme="majorHAnsi"/>
          <w:color w:val="C00000"/>
          <w:sz w:val="28"/>
          <w:szCs w:val="28"/>
          <w:lang w:val="en-US"/>
        </w:rPr>
        <w:t>Thiếu chú thích hình</w:t>
      </w:r>
    </w:p>
    <w:p w14:paraId="4F497ACC" w14:textId="77777777" w:rsidR="00E13283" w:rsidRDefault="00E13283" w:rsidP="00FD3040">
      <w:pPr>
        <w:spacing w:before="120" w:after="120" w:line="360" w:lineRule="auto"/>
        <w:jc w:val="both"/>
        <w:rPr>
          <w:rFonts w:asciiTheme="majorHAnsi" w:eastAsia="Times New Roman" w:hAnsiTheme="majorHAnsi" w:cstheme="majorHAnsi"/>
          <w:sz w:val="28"/>
          <w:szCs w:val="28"/>
        </w:rPr>
      </w:pPr>
    </w:p>
    <w:p w14:paraId="73DEBE4B" w14:textId="532BB848" w:rsidR="003859AD" w:rsidRPr="006E7755" w:rsidRDefault="00265BAB" w:rsidP="00FD3040">
      <w:pPr>
        <w:spacing w:before="120" w:after="120" w:line="360" w:lineRule="auto"/>
        <w:jc w:val="both"/>
        <w:rPr>
          <w:rFonts w:asciiTheme="majorHAnsi" w:hAnsiTheme="majorHAnsi" w:cstheme="majorHAnsi"/>
          <w:sz w:val="28"/>
          <w:szCs w:val="28"/>
        </w:rPr>
      </w:pPr>
      <w:r w:rsidRPr="006E7755">
        <w:rPr>
          <w:rFonts w:asciiTheme="majorHAnsi" w:eastAsia="Times New Roman" w:hAnsiTheme="majorHAnsi" w:cstheme="majorHAnsi"/>
          <w:sz w:val="28"/>
          <w:szCs w:val="28"/>
        </w:rPr>
        <w:t>Thực phẩm sạch là loại thực phẩm được gieo trồng bởi kĩ thuật nông nghiệp an toàn, nói không với hoá chất độc hại, không sử dụng kích thích tăng trưởng để nâng cao sản lượng hay lợi nhuận. Bằng công nghệ hiện đại cũng như sự tỉ mỉ mà các nông dân tại các nông trường có thể mang lại cho người tiêu dùng nói chung nguồn thực phẩm sạch an toàn và chất lượng.</w:t>
      </w:r>
    </w:p>
    <w:p w14:paraId="38AB7FE4" w14:textId="68A0E108" w:rsidR="003D19DC" w:rsidRPr="006E7755" w:rsidRDefault="00452F90" w:rsidP="00A13D57">
      <w:pPr>
        <w:rPr>
          <w:rFonts w:asciiTheme="majorHAnsi" w:hAnsiTheme="majorHAnsi" w:cstheme="majorHAnsi"/>
          <w:sz w:val="28"/>
          <w:szCs w:val="28"/>
        </w:rPr>
      </w:pPr>
      <w:r w:rsidRPr="006E7755">
        <w:rPr>
          <w:rFonts w:asciiTheme="majorHAnsi" w:hAnsiTheme="majorHAnsi" w:cstheme="majorHAnsi"/>
          <w:noProof/>
          <w:sz w:val="28"/>
          <w:szCs w:val="28"/>
          <w:lang w:val="en-US" w:eastAsia="ja-JP"/>
        </w:rPr>
        <w:lastRenderedPageBreak/>
        <w:drawing>
          <wp:anchor distT="0" distB="0" distL="114300" distR="114300" simplePos="0" relativeHeight="251673600" behindDoc="0" locked="0" layoutInCell="1" allowOverlap="1" wp14:anchorId="7EE5D8BA" wp14:editId="7CB022C8">
            <wp:simplePos x="0" y="0"/>
            <wp:positionH relativeFrom="column">
              <wp:posOffset>683260</wp:posOffset>
            </wp:positionH>
            <wp:positionV relativeFrom="paragraph">
              <wp:posOffset>51435</wp:posOffset>
            </wp:positionV>
            <wp:extent cx="4718050" cy="3308350"/>
            <wp:effectExtent l="0" t="0" r="6350" b="6350"/>
            <wp:wrapTopAndBottom/>
            <wp:docPr id="14"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Hình ảnh 14"/>
                    <pic:cNvPicPr/>
                  </pic:nvPicPr>
                  <pic:blipFill>
                    <a:blip r:embed="rId22">
                      <a:extLst>
                        <a:ext uri="{28A0092B-C50C-407E-A947-70E740481C1C}">
                          <a14:useLocalDpi xmlns:a14="http://schemas.microsoft.com/office/drawing/2010/main" val="0"/>
                        </a:ext>
                      </a:extLst>
                    </a:blip>
                    <a:stretch>
                      <a:fillRect/>
                    </a:stretch>
                  </pic:blipFill>
                  <pic:spPr>
                    <a:xfrm>
                      <a:off x="0" y="0"/>
                      <a:ext cx="4718050" cy="3308350"/>
                    </a:xfrm>
                    <a:prstGeom prst="rect">
                      <a:avLst/>
                    </a:prstGeom>
                  </pic:spPr>
                </pic:pic>
              </a:graphicData>
            </a:graphic>
            <wp14:sizeRelH relativeFrom="margin">
              <wp14:pctWidth>0</wp14:pctWidth>
            </wp14:sizeRelH>
            <wp14:sizeRelV relativeFrom="margin">
              <wp14:pctHeight>0</wp14:pctHeight>
            </wp14:sizeRelV>
          </wp:anchor>
        </w:drawing>
      </w:r>
    </w:p>
    <w:p w14:paraId="7D00EE6F" w14:textId="201BC510" w:rsidR="00C25B8D" w:rsidRPr="007E2E14" w:rsidRDefault="00C25B8D" w:rsidP="007E2E14">
      <w:pPr>
        <w:spacing w:before="120" w:after="120" w:line="360" w:lineRule="auto"/>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t xml:space="preserve">Hiểu theo nghĩa đơn giản </w:t>
      </w:r>
      <w:r w:rsidRPr="001C515C">
        <w:rPr>
          <w:rFonts w:asciiTheme="majorHAnsi" w:eastAsia="Times New Roman" w:hAnsiTheme="majorHAnsi" w:cstheme="majorHAnsi"/>
          <w:sz w:val="28"/>
          <w:szCs w:val="28"/>
        </w:rPr>
        <w:t>thực phẩm sạch</w:t>
      </w:r>
      <w:r w:rsidRPr="006E7755">
        <w:rPr>
          <w:rFonts w:asciiTheme="majorHAnsi" w:eastAsia="Times New Roman" w:hAnsiTheme="majorHAnsi" w:cstheme="majorHAnsi"/>
          <w:sz w:val="28"/>
          <w:szCs w:val="28"/>
        </w:rPr>
        <w:t xml:space="preserve"> là thực phẩm không chứa chất bẩn, an toàn, tốt cho sức khỏe chúng ta, cụ thể như là: </w:t>
      </w:r>
      <w:r w:rsidRPr="006E7755">
        <w:rPr>
          <w:rFonts w:asciiTheme="majorHAnsi" w:eastAsia="Times New Roman" w:hAnsiTheme="majorHAnsi" w:cstheme="majorHAnsi"/>
          <w:sz w:val="28"/>
          <w:szCs w:val="28"/>
        </w:rPr>
        <w:br/>
      </w:r>
      <w:r w:rsidRPr="006E7755">
        <w:rPr>
          <w:rFonts w:asciiTheme="majorHAnsi" w:eastAsia="Times New Roman" w:hAnsiTheme="majorHAnsi" w:cstheme="majorHAnsi"/>
          <w:sz w:val="28"/>
          <w:szCs w:val="28"/>
        </w:rPr>
        <w:br/>
        <w:t>•  Không chứa tồn dư thuốc bảo vệ thực vật, hóa chất, kháng sinh cấm ho</w:t>
      </w:r>
      <w:r w:rsidR="007E2E14">
        <w:rPr>
          <w:rFonts w:asciiTheme="majorHAnsi" w:eastAsia="Times New Roman" w:hAnsiTheme="majorHAnsi" w:cstheme="majorHAnsi"/>
          <w:sz w:val="28"/>
          <w:szCs w:val="28"/>
        </w:rPr>
        <w:t xml:space="preserve">ặc vượt quá giới hạn cho phép. </w:t>
      </w:r>
      <w:r w:rsidRPr="006E7755">
        <w:rPr>
          <w:rFonts w:asciiTheme="majorHAnsi" w:eastAsia="Times New Roman" w:hAnsiTheme="majorHAnsi" w:cstheme="majorHAnsi"/>
          <w:sz w:val="28"/>
          <w:szCs w:val="28"/>
        </w:rPr>
        <w:br/>
        <w:t>•  Không chứa tạp chất (kim</w:t>
      </w:r>
      <w:r w:rsidR="007E2E14">
        <w:rPr>
          <w:rFonts w:asciiTheme="majorHAnsi" w:eastAsia="Times New Roman" w:hAnsiTheme="majorHAnsi" w:cstheme="majorHAnsi"/>
          <w:sz w:val="28"/>
          <w:szCs w:val="28"/>
        </w:rPr>
        <w:t xml:space="preserve"> loại, thủy tinh, vật cứng …). </w:t>
      </w:r>
      <w:r w:rsidRPr="006E7755">
        <w:rPr>
          <w:rFonts w:asciiTheme="majorHAnsi" w:eastAsia="Times New Roman" w:hAnsiTheme="majorHAnsi" w:cstheme="majorHAnsi"/>
          <w:sz w:val="28"/>
          <w:szCs w:val="28"/>
        </w:rPr>
        <w:br/>
        <w:t xml:space="preserve">•  Không chứa tác nhân sinh học gây bệnh (vi rút, </w:t>
      </w:r>
      <w:r w:rsidR="007E2E14">
        <w:rPr>
          <w:rFonts w:asciiTheme="majorHAnsi" w:eastAsia="Times New Roman" w:hAnsiTheme="majorHAnsi" w:cstheme="majorHAnsi"/>
          <w:sz w:val="28"/>
          <w:szCs w:val="28"/>
        </w:rPr>
        <w:t xml:space="preserve">vi sinh vật, ký sinh trùng). </w:t>
      </w:r>
      <w:r w:rsidRPr="006E7755">
        <w:rPr>
          <w:rFonts w:asciiTheme="majorHAnsi" w:eastAsia="Times New Roman" w:hAnsiTheme="majorHAnsi" w:cstheme="majorHAnsi"/>
          <w:sz w:val="28"/>
          <w:szCs w:val="28"/>
        </w:rPr>
        <w:br/>
        <w:t>•  Có nguồn</w:t>
      </w:r>
      <w:r w:rsidR="007E2E14">
        <w:rPr>
          <w:rFonts w:asciiTheme="majorHAnsi" w:eastAsia="Times New Roman" w:hAnsiTheme="majorHAnsi" w:cstheme="majorHAnsi"/>
          <w:sz w:val="28"/>
          <w:szCs w:val="28"/>
        </w:rPr>
        <w:t xml:space="preserve"> gốc, xuất xứ đầy đủ, rõ ràng. </w:t>
      </w:r>
      <w:r w:rsidRPr="006E7755">
        <w:rPr>
          <w:rFonts w:asciiTheme="majorHAnsi" w:eastAsia="Times New Roman" w:hAnsiTheme="majorHAnsi" w:cstheme="majorHAnsi"/>
          <w:sz w:val="28"/>
          <w:szCs w:val="28"/>
        </w:rPr>
        <w:br/>
        <w:t>•  Được kiểm tra, đánh giá chứng nhận về an toàn thực phẩm</w:t>
      </w:r>
      <w:r w:rsidR="009B1723" w:rsidRPr="006E7755">
        <w:rPr>
          <w:rFonts w:asciiTheme="majorHAnsi" w:hAnsiTheme="majorHAnsi" w:cstheme="majorHAnsi"/>
          <w:noProof/>
          <w:sz w:val="28"/>
          <w:szCs w:val="28"/>
          <w:lang w:val="en-US" w:eastAsia="ja-JP"/>
        </w:rPr>
        <w:drawing>
          <wp:anchor distT="0" distB="0" distL="114300" distR="114300" simplePos="0" relativeHeight="251674624" behindDoc="0" locked="0" layoutInCell="1" allowOverlap="1" wp14:anchorId="7F57BF40" wp14:editId="042FC734">
            <wp:simplePos x="0" y="0"/>
            <wp:positionH relativeFrom="column">
              <wp:posOffset>349250</wp:posOffset>
            </wp:positionH>
            <wp:positionV relativeFrom="paragraph">
              <wp:posOffset>-6650355</wp:posOffset>
            </wp:positionV>
            <wp:extent cx="5442585" cy="4082415"/>
            <wp:effectExtent l="0" t="0" r="5715" b="0"/>
            <wp:wrapTopAndBottom/>
            <wp:docPr id="15" name="Hình ả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ình ảnh 15"/>
                    <pic:cNvPicPr/>
                  </pic:nvPicPr>
                  <pic:blipFill>
                    <a:blip r:embed="rId23">
                      <a:extLst>
                        <a:ext uri="{28A0092B-C50C-407E-A947-70E740481C1C}">
                          <a14:useLocalDpi xmlns:a14="http://schemas.microsoft.com/office/drawing/2010/main" val="0"/>
                        </a:ext>
                      </a:extLst>
                    </a:blip>
                    <a:stretch>
                      <a:fillRect/>
                    </a:stretch>
                  </pic:blipFill>
                  <pic:spPr>
                    <a:xfrm>
                      <a:off x="0" y="0"/>
                      <a:ext cx="5442585" cy="4082415"/>
                    </a:xfrm>
                    <a:prstGeom prst="rect">
                      <a:avLst/>
                    </a:prstGeom>
                  </pic:spPr>
                </pic:pic>
              </a:graphicData>
            </a:graphic>
            <wp14:sizeRelH relativeFrom="margin">
              <wp14:pctWidth>0</wp14:pctWidth>
            </wp14:sizeRelH>
            <wp14:sizeRelV relativeFrom="margin">
              <wp14:pctHeight>0</wp14:pctHeight>
            </wp14:sizeRelV>
          </wp:anchor>
        </w:drawing>
      </w:r>
    </w:p>
    <w:p w14:paraId="0847F3DF" w14:textId="02C8CEE6" w:rsidR="00354AF2" w:rsidRPr="006E7755" w:rsidRDefault="00AB3E21" w:rsidP="00FD3040">
      <w:pPr>
        <w:spacing w:before="120" w:after="120" w:line="360" w:lineRule="auto"/>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t xml:space="preserve">Như vậy, thực phẩm sạch chính là những loại thực phẩm được chứng nhận an toàn </w:t>
      </w:r>
      <w:r w:rsidRPr="006E7755">
        <w:rPr>
          <w:rFonts w:asciiTheme="majorHAnsi" w:eastAsia="Times New Roman" w:hAnsiTheme="majorHAnsi" w:cstheme="majorHAnsi"/>
          <w:sz w:val="28"/>
          <w:szCs w:val="28"/>
        </w:rPr>
        <w:br/>
        <w:t xml:space="preserve">vệ sinh thực phẩm, không chứa dư lượng thuốc trừ sâu, phân bón, không </w:t>
      </w:r>
      <w:r w:rsidRPr="006E7755">
        <w:rPr>
          <w:rFonts w:asciiTheme="majorHAnsi" w:eastAsia="Times New Roman" w:hAnsiTheme="majorHAnsi" w:cstheme="majorHAnsi"/>
          <w:sz w:val="28"/>
          <w:szCs w:val="28"/>
        </w:rPr>
        <w:lastRenderedPageBreak/>
        <w:t>chứa kim loại nặng, các loại virus, vi khuẩn gây bệnh, có nguồn gốc xuất xứ rõ ràng.</w:t>
      </w:r>
    </w:p>
    <w:p w14:paraId="178A90E4" w14:textId="4CEAD362" w:rsidR="005C5334" w:rsidRPr="00E13283" w:rsidRDefault="005C5334" w:rsidP="00E13283">
      <w:pPr>
        <w:pStyle w:val="ListParagraph"/>
        <w:numPr>
          <w:ilvl w:val="0"/>
          <w:numId w:val="14"/>
        </w:numPr>
        <w:spacing w:before="120" w:after="120" w:line="360" w:lineRule="auto"/>
        <w:ind w:left="426"/>
        <w:rPr>
          <w:rFonts w:asciiTheme="majorHAnsi" w:eastAsia="Times New Roman" w:hAnsiTheme="majorHAnsi" w:cstheme="majorHAnsi"/>
          <w:b/>
          <w:sz w:val="28"/>
          <w:szCs w:val="28"/>
        </w:rPr>
      </w:pPr>
      <w:r w:rsidRPr="00E13283">
        <w:rPr>
          <w:rFonts w:asciiTheme="majorHAnsi" w:eastAsia="Times New Roman" w:hAnsiTheme="majorHAnsi" w:cstheme="majorHAnsi"/>
          <w:b/>
          <w:sz w:val="28"/>
          <w:szCs w:val="28"/>
        </w:rPr>
        <w:t>Lợi ích của bánh mì:</w:t>
      </w:r>
    </w:p>
    <w:p w14:paraId="251254F7" w14:textId="77777777" w:rsidR="00EF08D4" w:rsidRPr="006E7755" w:rsidRDefault="00DA1F51" w:rsidP="00FD3040">
      <w:pPr>
        <w:spacing w:before="120" w:after="120" w:line="360" w:lineRule="auto"/>
        <w:rPr>
          <w:rFonts w:asciiTheme="majorHAnsi" w:eastAsia="Times New Roman" w:hAnsiTheme="majorHAnsi" w:cstheme="majorHAnsi"/>
          <w:sz w:val="28"/>
          <w:szCs w:val="28"/>
        </w:rPr>
      </w:pPr>
      <w:r w:rsidRPr="006E7755">
        <w:rPr>
          <w:rFonts w:asciiTheme="majorHAnsi" w:eastAsia="Times New Roman" w:hAnsiTheme="majorHAnsi" w:cstheme="majorHAnsi"/>
          <w:sz w:val="28"/>
          <w:szCs w:val="28"/>
        </w:rPr>
        <w:t>ĂN BÁNH MÌ CÓ LỢI ÍCH GÌ ?</w:t>
      </w:r>
      <w:r w:rsidRPr="006E7755">
        <w:rPr>
          <w:rFonts w:asciiTheme="majorHAnsi" w:eastAsia="Times New Roman" w:hAnsiTheme="majorHAnsi" w:cstheme="majorHAnsi"/>
          <w:sz w:val="28"/>
          <w:szCs w:val="28"/>
        </w:rPr>
        <w:br/>
        <w:t>Bánh mì là món ăn phổ biến và được dùng thường xuyên vào bữa sáng bởi đây là món ăn đơn giản cả về nguyên liệu sử dụng chế biến cũng như cách chế biến. Chính vì vậy nên bánh mì rất được nhiều người ưa thích.</w:t>
      </w:r>
      <w:r w:rsidRPr="006E7755">
        <w:rPr>
          <w:rFonts w:asciiTheme="majorHAnsi" w:eastAsia="Times New Roman" w:hAnsiTheme="majorHAnsi" w:cstheme="majorHAnsi"/>
          <w:sz w:val="28"/>
          <w:szCs w:val="28"/>
        </w:rPr>
        <w:br/>
        <w:t>Bánh mì là một loại thực phẩm được nhiều người yêu thích. Nếu như biết ăn bánh mì đúng cách thì sẽ có nhiều công dụng tuyệt vời mà bạn không ngờ tới</w:t>
      </w:r>
      <w:r w:rsidR="00E92346" w:rsidRPr="006E7755">
        <w:rPr>
          <w:rFonts w:asciiTheme="majorHAnsi" w:eastAsia="Times New Roman" w:hAnsiTheme="majorHAnsi" w:cstheme="majorHAnsi"/>
          <w:sz w:val="28"/>
          <w:szCs w:val="28"/>
        </w:rPr>
        <w:t>.</w:t>
      </w:r>
    </w:p>
    <w:p w14:paraId="32A7603F" w14:textId="77777777" w:rsidR="00427E34" w:rsidRPr="008F1DEC" w:rsidRDefault="00DE2E00" w:rsidP="00FD3040">
      <w:pPr>
        <w:pStyle w:val="ListParagraph"/>
        <w:numPr>
          <w:ilvl w:val="0"/>
          <w:numId w:val="9"/>
        </w:numPr>
        <w:spacing w:before="120" w:after="120" w:line="360" w:lineRule="auto"/>
        <w:jc w:val="both"/>
        <w:rPr>
          <w:rFonts w:asciiTheme="majorHAnsi" w:eastAsia="Times New Roman" w:hAnsiTheme="majorHAnsi" w:cstheme="majorHAnsi"/>
          <w:sz w:val="28"/>
          <w:szCs w:val="28"/>
        </w:rPr>
      </w:pPr>
      <w:r w:rsidRPr="008F1DEC">
        <w:rPr>
          <w:rFonts w:asciiTheme="majorHAnsi" w:eastAsia="Times New Roman" w:hAnsiTheme="majorHAnsi" w:cstheme="majorHAnsi"/>
          <w:sz w:val="28"/>
          <w:szCs w:val="28"/>
        </w:rPr>
        <w:t>Tốt cho tiêu hóa:</w:t>
      </w:r>
      <w:r w:rsidR="00AE29D7" w:rsidRPr="008F1DEC">
        <w:rPr>
          <w:rFonts w:asciiTheme="majorHAnsi" w:eastAsia="Times New Roman" w:hAnsiTheme="majorHAnsi" w:cstheme="majorHAnsi"/>
          <w:sz w:val="28"/>
          <w:szCs w:val="28"/>
        </w:rPr>
        <w:t xml:space="preserve"> </w:t>
      </w:r>
    </w:p>
    <w:p w14:paraId="594C90AE" w14:textId="0F0982E5" w:rsidR="003806EE" w:rsidRPr="006E7755" w:rsidRDefault="007E2E14" w:rsidP="00FD3040">
      <w:pPr>
        <w:pStyle w:val="ListParagraph"/>
        <w:spacing w:before="120" w:after="120" w:line="360" w:lineRule="auto"/>
        <w:jc w:val="both"/>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ja-JP"/>
        </w:rPr>
        <w:drawing>
          <wp:anchor distT="0" distB="0" distL="114300" distR="114300" simplePos="0" relativeHeight="251675648" behindDoc="0" locked="0" layoutInCell="1" allowOverlap="1" wp14:anchorId="0A7F2DB5" wp14:editId="401997FD">
            <wp:simplePos x="0" y="0"/>
            <wp:positionH relativeFrom="column">
              <wp:posOffset>747216</wp:posOffset>
            </wp:positionH>
            <wp:positionV relativeFrom="paragraph">
              <wp:posOffset>1356995</wp:posOffset>
            </wp:positionV>
            <wp:extent cx="4427855" cy="2948940"/>
            <wp:effectExtent l="0" t="0" r="0" b="3810"/>
            <wp:wrapTopAndBottom/>
            <wp:docPr id="16" name="Hình ảnh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ình ảnh 16"/>
                    <pic:cNvPicPr/>
                  </pic:nvPicPr>
                  <pic:blipFill>
                    <a:blip r:embed="rId24">
                      <a:extLst>
                        <a:ext uri="{28A0092B-C50C-407E-A947-70E740481C1C}">
                          <a14:useLocalDpi xmlns:a14="http://schemas.microsoft.com/office/drawing/2010/main" val="0"/>
                        </a:ext>
                      </a:extLst>
                    </a:blip>
                    <a:stretch>
                      <a:fillRect/>
                    </a:stretch>
                  </pic:blipFill>
                  <pic:spPr>
                    <a:xfrm>
                      <a:off x="0" y="0"/>
                      <a:ext cx="4427855" cy="2948940"/>
                    </a:xfrm>
                    <a:prstGeom prst="rect">
                      <a:avLst/>
                    </a:prstGeom>
                  </pic:spPr>
                </pic:pic>
              </a:graphicData>
            </a:graphic>
            <wp14:sizeRelH relativeFrom="margin">
              <wp14:pctWidth>0</wp14:pctWidth>
            </wp14:sizeRelH>
            <wp14:sizeRelV relativeFrom="margin">
              <wp14:pctHeight>0</wp14:pctHeight>
            </wp14:sizeRelV>
          </wp:anchor>
        </w:drawing>
      </w:r>
      <w:r w:rsidR="00DA1F51" w:rsidRPr="006E7755">
        <w:rPr>
          <w:rFonts w:asciiTheme="majorHAnsi" w:eastAsia="Times New Roman" w:hAnsiTheme="majorHAnsi" w:cstheme="majorHAnsi"/>
          <w:sz w:val="28"/>
          <w:szCs w:val="28"/>
        </w:rPr>
        <w:t>Bánh mì là một nguồn phong phú chất xơ nên rất tốt cho hệ tiêu hóa. Những chất xơ này giúp làm mềm phân, từ đó giúp giải quyết được tình trạng táo bón. Vào bữa trưa, nếu bạn ăn 2 lát bánh mì nâu thì đã cung cấp đến 1/3 nhu cầu chất xơ hàng ngày.</w:t>
      </w:r>
    </w:p>
    <w:p w14:paraId="0C47AFC6" w14:textId="499FB5AD" w:rsidR="003806EE" w:rsidRPr="006E7755" w:rsidRDefault="003806EE" w:rsidP="003806EE">
      <w:pPr>
        <w:pStyle w:val="ListParagraph"/>
        <w:rPr>
          <w:rFonts w:asciiTheme="majorHAnsi" w:eastAsia="Times New Roman" w:hAnsiTheme="majorHAnsi" w:cstheme="majorHAnsi"/>
          <w:sz w:val="28"/>
          <w:szCs w:val="28"/>
        </w:rPr>
      </w:pPr>
    </w:p>
    <w:p w14:paraId="4DC95A00" w14:textId="2295DB8C" w:rsidR="00905D28" w:rsidRPr="007E2E14" w:rsidRDefault="00905D28" w:rsidP="007E2E14">
      <w:pPr>
        <w:pStyle w:val="ListParagraph"/>
        <w:numPr>
          <w:ilvl w:val="0"/>
          <w:numId w:val="9"/>
        </w:numPr>
        <w:spacing w:before="120" w:after="120" w:line="360" w:lineRule="auto"/>
        <w:ind w:left="426"/>
        <w:jc w:val="both"/>
        <w:rPr>
          <w:rFonts w:asciiTheme="majorHAnsi" w:eastAsia="Times New Roman" w:hAnsiTheme="majorHAnsi" w:cstheme="majorHAnsi"/>
          <w:sz w:val="28"/>
          <w:szCs w:val="28"/>
        </w:rPr>
      </w:pPr>
      <w:r w:rsidRPr="008F1DEC">
        <w:rPr>
          <w:rFonts w:asciiTheme="majorHAnsi" w:eastAsia="Times New Roman" w:hAnsiTheme="majorHAnsi" w:cstheme="majorHAnsi"/>
          <w:sz w:val="28"/>
          <w:szCs w:val="28"/>
        </w:rPr>
        <w:t>Làm đẹp da</w:t>
      </w:r>
      <w:r w:rsidRPr="006E7755">
        <w:rPr>
          <w:rFonts w:asciiTheme="majorHAnsi" w:eastAsia="Times New Roman" w:hAnsiTheme="majorHAnsi" w:cstheme="majorHAnsi"/>
          <w:sz w:val="28"/>
          <w:szCs w:val="28"/>
        </w:rPr>
        <w:br/>
        <w:t xml:space="preserve">Nghe tưởng như đùa phải không nào ? Tuy nhiên, bạn cần biết rằng, làn </w:t>
      </w:r>
      <w:r w:rsidRPr="006E7755">
        <w:rPr>
          <w:rFonts w:asciiTheme="majorHAnsi" w:eastAsia="Times New Roman" w:hAnsiTheme="majorHAnsi" w:cstheme="majorHAnsi"/>
          <w:sz w:val="28"/>
          <w:szCs w:val="28"/>
        </w:rPr>
        <w:lastRenderedPageBreak/>
        <w:t>da chúng ta rất cần một lượng lớn protein để luôn khỏe mạnh. Và bánh mì cũng là một nguồn chứa lượng lớn protein tương đương với trong cá, bít tết và đồ nướng. Vì vậy, mỗi ngày ăn 4 lát bánh mì đã cung cấp 1/4 lượng protein cho nữ giới và 1/5 protein cho nam giới.</w:t>
      </w:r>
    </w:p>
    <w:p w14:paraId="71BF2A5E" w14:textId="6AC74A1D" w:rsidR="00905D28" w:rsidRPr="006E7755" w:rsidRDefault="00566E94" w:rsidP="00FD3040">
      <w:pPr>
        <w:pStyle w:val="ListParagraph"/>
        <w:numPr>
          <w:ilvl w:val="0"/>
          <w:numId w:val="9"/>
        </w:numPr>
        <w:spacing w:before="120" w:after="120" w:line="360" w:lineRule="auto"/>
        <w:ind w:left="426"/>
        <w:jc w:val="both"/>
        <w:rPr>
          <w:rFonts w:asciiTheme="majorHAnsi" w:eastAsia="Times New Roman" w:hAnsiTheme="majorHAnsi" w:cstheme="majorHAnsi"/>
          <w:sz w:val="28"/>
          <w:szCs w:val="28"/>
        </w:rPr>
      </w:pPr>
      <w:r w:rsidRPr="008F1DEC">
        <w:rPr>
          <w:rFonts w:asciiTheme="majorHAnsi" w:eastAsia="Times New Roman" w:hAnsiTheme="majorHAnsi" w:cstheme="majorHAnsi"/>
          <w:sz w:val="28"/>
          <w:szCs w:val="28"/>
        </w:rPr>
        <w:t>Giúp giảm cân hiệu quả</w:t>
      </w:r>
      <w:r w:rsidRPr="008F1DEC">
        <w:rPr>
          <w:rFonts w:asciiTheme="majorHAnsi" w:eastAsia="Times New Roman" w:hAnsiTheme="majorHAnsi" w:cstheme="majorHAnsi"/>
          <w:sz w:val="28"/>
          <w:szCs w:val="28"/>
        </w:rPr>
        <w:br/>
      </w:r>
      <w:r w:rsidRPr="006E7755">
        <w:rPr>
          <w:rFonts w:asciiTheme="majorHAnsi" w:eastAsia="Times New Roman" w:hAnsiTheme="majorHAnsi" w:cstheme="majorHAnsi"/>
          <w:sz w:val="28"/>
          <w:szCs w:val="28"/>
        </w:rPr>
        <w:t>Nếu bạn đang ăn kiêng thì đừng ngó lơ qua bánh mì nhé! Có rất nhiều loại bánh mì làm từ các loại hạt rất tốt trong việc giảm cân. Một lát bánh mì trắng chỉ chứa 77 calo, ít hơn so với một chiếc bánh quy và lượng bơ tương đương để ăn lèm với bánh mì đó. Một số kiểm chứng về thực phẩm cho thấy thành phần tinh bột của bánh mì được chế biến từ hạt còn nguyên cám có thể giúp kiềm chế cơn đói bụng, kiểm soát lượng đường trong máu và giúp tăng cường quá trình trao đổi chất trong cơ thể.</w:t>
      </w:r>
    </w:p>
    <w:p w14:paraId="316A98CA" w14:textId="77777777" w:rsidR="005F507F" w:rsidRPr="006E7755" w:rsidRDefault="005F507F" w:rsidP="005F507F">
      <w:pPr>
        <w:pStyle w:val="ListParagraph"/>
        <w:rPr>
          <w:rFonts w:asciiTheme="majorHAnsi" w:eastAsia="Times New Roman" w:hAnsiTheme="majorHAnsi" w:cstheme="majorHAnsi"/>
          <w:sz w:val="28"/>
          <w:szCs w:val="28"/>
        </w:rPr>
      </w:pPr>
    </w:p>
    <w:p w14:paraId="12F26DC3" w14:textId="0E50E340" w:rsidR="004332F0" w:rsidRPr="006E7755" w:rsidRDefault="006C70A5" w:rsidP="004332F0">
      <w:pPr>
        <w:pStyle w:val="ListParagraph"/>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ja-JP"/>
        </w:rPr>
        <w:drawing>
          <wp:anchor distT="0" distB="0" distL="114300" distR="114300" simplePos="0" relativeHeight="251676672" behindDoc="0" locked="0" layoutInCell="1" allowOverlap="1" wp14:anchorId="1BCC2EBE" wp14:editId="7CD011B4">
            <wp:simplePos x="0" y="0"/>
            <wp:positionH relativeFrom="column">
              <wp:posOffset>193675</wp:posOffset>
            </wp:positionH>
            <wp:positionV relativeFrom="paragraph">
              <wp:posOffset>0</wp:posOffset>
            </wp:positionV>
            <wp:extent cx="3985260" cy="3985260"/>
            <wp:effectExtent l="0" t="0" r="0" b="0"/>
            <wp:wrapTopAndBottom/>
            <wp:docPr id="17"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Hình ảnh 17"/>
                    <pic:cNvPicPr/>
                  </pic:nvPicPr>
                  <pic:blipFill>
                    <a:blip r:embed="rId25">
                      <a:extLst>
                        <a:ext uri="{28A0092B-C50C-407E-A947-70E740481C1C}">
                          <a14:useLocalDpi xmlns:a14="http://schemas.microsoft.com/office/drawing/2010/main" val="0"/>
                        </a:ext>
                      </a:extLst>
                    </a:blip>
                    <a:stretch>
                      <a:fillRect/>
                    </a:stretch>
                  </pic:blipFill>
                  <pic:spPr>
                    <a:xfrm>
                      <a:off x="0" y="0"/>
                      <a:ext cx="3985260" cy="3985260"/>
                    </a:xfrm>
                    <a:prstGeom prst="rect">
                      <a:avLst/>
                    </a:prstGeom>
                  </pic:spPr>
                </pic:pic>
              </a:graphicData>
            </a:graphic>
            <wp14:sizeRelH relativeFrom="margin">
              <wp14:pctWidth>0</wp14:pctWidth>
            </wp14:sizeRelH>
            <wp14:sizeRelV relativeFrom="margin">
              <wp14:pctHeight>0</wp14:pctHeight>
            </wp14:sizeRelV>
          </wp:anchor>
        </w:drawing>
      </w:r>
    </w:p>
    <w:p w14:paraId="59CFA745" w14:textId="502AD847" w:rsidR="004332F0" w:rsidRPr="006E7755" w:rsidRDefault="004332F0" w:rsidP="004332F0">
      <w:pPr>
        <w:pStyle w:val="ListParagraph"/>
        <w:rPr>
          <w:rFonts w:asciiTheme="majorHAnsi" w:eastAsia="Times New Roman" w:hAnsiTheme="majorHAnsi" w:cstheme="majorHAnsi"/>
          <w:sz w:val="28"/>
          <w:szCs w:val="28"/>
        </w:rPr>
      </w:pPr>
    </w:p>
    <w:p w14:paraId="16B80751" w14:textId="18A1DFD4" w:rsidR="004332F0" w:rsidRPr="006E7755" w:rsidRDefault="002E0F06" w:rsidP="00FD3040">
      <w:pPr>
        <w:pStyle w:val="ListParagraph"/>
        <w:numPr>
          <w:ilvl w:val="0"/>
          <w:numId w:val="9"/>
        </w:numPr>
        <w:spacing w:before="120" w:after="120" w:line="360" w:lineRule="auto"/>
        <w:ind w:left="714" w:hanging="357"/>
        <w:jc w:val="both"/>
        <w:rPr>
          <w:rFonts w:asciiTheme="majorHAnsi" w:eastAsia="Times New Roman" w:hAnsiTheme="majorHAnsi" w:cstheme="majorHAnsi"/>
          <w:sz w:val="28"/>
          <w:szCs w:val="28"/>
        </w:rPr>
      </w:pPr>
      <w:r w:rsidRPr="008F1DEC">
        <w:rPr>
          <w:rFonts w:asciiTheme="majorHAnsi" w:eastAsia="Times New Roman" w:hAnsiTheme="majorHAnsi" w:cstheme="majorHAnsi"/>
          <w:sz w:val="28"/>
          <w:szCs w:val="28"/>
        </w:rPr>
        <w:t>Giúp não hoạt động tốt hơn</w:t>
      </w:r>
      <w:r w:rsidRPr="006E7755">
        <w:rPr>
          <w:rFonts w:asciiTheme="majorHAnsi" w:eastAsia="Times New Roman" w:hAnsiTheme="majorHAnsi" w:cstheme="majorHAnsi"/>
          <w:sz w:val="28"/>
          <w:szCs w:val="28"/>
        </w:rPr>
        <w:br/>
        <w:t xml:space="preserve">Thiếu chất sắt làm cho cơ thể con người mệt mỏi, dễ dẫn đến tình trạng </w:t>
      </w:r>
      <w:r w:rsidRPr="006E7755">
        <w:rPr>
          <w:rFonts w:asciiTheme="majorHAnsi" w:eastAsia="Times New Roman" w:hAnsiTheme="majorHAnsi" w:cstheme="majorHAnsi"/>
          <w:sz w:val="28"/>
          <w:szCs w:val="28"/>
        </w:rPr>
        <w:lastRenderedPageBreak/>
        <w:t>thiếu máu lên não. Trong bánh mì có chứa chất sắt có khả năng cung cấp cho cơ thể. Theo một nghiên cứu thì 1 lát bánh mì trắng cung cấp 0,6mg sắt trong tổng số 15 mg phụ nữ cần mỗi ngày. Vì vậy 4 lát bánh mì mỗi ngày sẽ giúp tăng lượng sắt và thật hữu ích nếu bạn muốn tránh ăn thịt bò và dầu cá.</w:t>
      </w:r>
    </w:p>
    <w:p w14:paraId="59429519" w14:textId="60E56E78" w:rsidR="0022286F" w:rsidRDefault="0022286F" w:rsidP="00FD3040">
      <w:pPr>
        <w:pStyle w:val="ListParagraph"/>
        <w:numPr>
          <w:ilvl w:val="0"/>
          <w:numId w:val="5"/>
        </w:numPr>
        <w:spacing w:before="120" w:after="120" w:line="360" w:lineRule="auto"/>
        <w:ind w:left="714" w:hanging="357"/>
        <w:jc w:val="both"/>
        <w:rPr>
          <w:rFonts w:asciiTheme="majorHAnsi" w:eastAsia="Times New Roman" w:hAnsiTheme="majorHAnsi" w:cstheme="majorHAnsi"/>
          <w:sz w:val="28"/>
          <w:szCs w:val="28"/>
        </w:rPr>
      </w:pPr>
      <w:r w:rsidRPr="008F1DEC">
        <w:rPr>
          <w:rFonts w:asciiTheme="majorHAnsi" w:eastAsia="Times New Roman" w:hAnsiTheme="majorHAnsi" w:cstheme="majorHAnsi"/>
          <w:sz w:val="28"/>
          <w:szCs w:val="28"/>
        </w:rPr>
        <w:t>Giúp xương chắc khỏe</w:t>
      </w:r>
      <w:r w:rsidRPr="008F1DEC">
        <w:rPr>
          <w:rFonts w:asciiTheme="majorHAnsi" w:eastAsia="Times New Roman" w:hAnsiTheme="majorHAnsi" w:cstheme="majorHAnsi"/>
          <w:sz w:val="28"/>
          <w:szCs w:val="28"/>
        </w:rPr>
        <w:br/>
        <w:t>Người bình thường một</w:t>
      </w:r>
      <w:r w:rsidRPr="006E7755">
        <w:rPr>
          <w:rFonts w:asciiTheme="majorHAnsi" w:eastAsia="Times New Roman" w:hAnsiTheme="majorHAnsi" w:cstheme="majorHAnsi"/>
          <w:sz w:val="28"/>
          <w:szCs w:val="28"/>
        </w:rPr>
        <w:t xml:space="preserve"> ngày cần phải cung cấp cho cơ thể 800mg canxi. Nếu bạn dùng 4 lát bánh mì đã có thể bổ sung 164mg canxi tương ứng với lượng canxi có trong 100gr các loại sữa chua. Do đó, ăn bánh mì giúp tăng lượng canxi đáng kể cho xương.</w:t>
      </w:r>
    </w:p>
    <w:p w14:paraId="1FEB92D7" w14:textId="672C35C2" w:rsidR="00CB08F6" w:rsidRDefault="00CB08F6" w:rsidP="00CB08F6">
      <w:pPr>
        <w:pStyle w:val="ListParagraph"/>
        <w:ind w:left="1080"/>
        <w:rPr>
          <w:rFonts w:asciiTheme="majorHAnsi" w:eastAsia="Times New Roman" w:hAnsiTheme="majorHAnsi" w:cstheme="majorHAnsi"/>
          <w:sz w:val="28"/>
          <w:szCs w:val="28"/>
        </w:rPr>
      </w:pPr>
    </w:p>
    <w:p w14:paraId="3575117A" w14:textId="5494C12E" w:rsidR="00AF5332" w:rsidRPr="00E13283" w:rsidRDefault="0040017E" w:rsidP="00E13283">
      <w:pPr>
        <w:pStyle w:val="ListParagraph"/>
        <w:numPr>
          <w:ilvl w:val="0"/>
          <w:numId w:val="14"/>
        </w:numPr>
        <w:spacing w:before="120" w:after="120" w:line="360" w:lineRule="auto"/>
        <w:ind w:left="567" w:hanging="567"/>
        <w:jc w:val="both"/>
        <w:rPr>
          <w:rFonts w:asciiTheme="majorHAnsi" w:eastAsia="Times New Roman" w:hAnsiTheme="majorHAnsi" w:cstheme="majorHAnsi"/>
          <w:b/>
          <w:sz w:val="28"/>
          <w:szCs w:val="28"/>
        </w:rPr>
      </w:pPr>
      <w:r w:rsidRPr="00E13283">
        <w:rPr>
          <w:rFonts w:asciiTheme="majorHAnsi" w:eastAsia="Times New Roman" w:hAnsiTheme="majorHAnsi" w:cstheme="majorHAnsi"/>
          <w:b/>
          <w:sz w:val="28"/>
          <w:szCs w:val="28"/>
        </w:rPr>
        <w:t>Nguyên nhân bánh mì bị hư</w:t>
      </w:r>
      <w:r w:rsidR="00E3222B" w:rsidRPr="00E13283">
        <w:rPr>
          <w:rFonts w:asciiTheme="majorHAnsi" w:eastAsia="Times New Roman" w:hAnsiTheme="majorHAnsi" w:cstheme="majorHAnsi"/>
          <w:b/>
          <w:sz w:val="28"/>
          <w:szCs w:val="28"/>
        </w:rPr>
        <w:t xml:space="preserve"> hỏng: </w:t>
      </w:r>
    </w:p>
    <w:p w14:paraId="22E76E51" w14:textId="7EB367F3" w:rsidR="0040017E" w:rsidRPr="001A2ECE" w:rsidRDefault="007E2E14" w:rsidP="007E2E14">
      <w:pPr>
        <w:pStyle w:val="ListParagraph"/>
        <w:numPr>
          <w:ilvl w:val="0"/>
          <w:numId w:val="5"/>
        </w:numPr>
        <w:spacing w:before="120" w:after="120" w:line="360" w:lineRule="auto"/>
        <w:ind w:left="426"/>
        <w:jc w:val="both"/>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ja-JP"/>
        </w:rPr>
        <w:drawing>
          <wp:anchor distT="0" distB="0" distL="114300" distR="114300" simplePos="0" relativeHeight="251678720" behindDoc="0" locked="0" layoutInCell="1" allowOverlap="1" wp14:anchorId="658CAE63" wp14:editId="55F11E3E">
            <wp:simplePos x="0" y="0"/>
            <wp:positionH relativeFrom="column">
              <wp:posOffset>1431837</wp:posOffset>
            </wp:positionH>
            <wp:positionV relativeFrom="paragraph">
              <wp:posOffset>1626870</wp:posOffset>
            </wp:positionV>
            <wp:extent cx="2645410" cy="1703070"/>
            <wp:effectExtent l="0" t="0" r="2540" b="0"/>
            <wp:wrapTopAndBottom/>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ình ảnh 10"/>
                    <pic:cNvPicPr/>
                  </pic:nvPicPr>
                  <pic:blipFill>
                    <a:blip r:embed="rId26">
                      <a:extLst>
                        <a:ext uri="{28A0092B-C50C-407E-A947-70E740481C1C}">
                          <a14:useLocalDpi xmlns:a14="http://schemas.microsoft.com/office/drawing/2010/main" val="0"/>
                        </a:ext>
                      </a:extLst>
                    </a:blip>
                    <a:stretch>
                      <a:fillRect/>
                    </a:stretch>
                  </pic:blipFill>
                  <pic:spPr>
                    <a:xfrm>
                      <a:off x="0" y="0"/>
                      <a:ext cx="2645410" cy="1703070"/>
                    </a:xfrm>
                    <a:prstGeom prst="rect">
                      <a:avLst/>
                    </a:prstGeom>
                  </pic:spPr>
                </pic:pic>
              </a:graphicData>
            </a:graphic>
            <wp14:sizeRelH relativeFrom="margin">
              <wp14:pctWidth>0</wp14:pctWidth>
            </wp14:sizeRelH>
            <wp14:sizeRelV relativeFrom="margin">
              <wp14:pctHeight>0</wp14:pctHeight>
            </wp14:sizeRelV>
          </wp:anchor>
        </w:drawing>
      </w:r>
      <w:r w:rsidR="004E645C" w:rsidRPr="001A2ECE">
        <w:rPr>
          <w:rFonts w:asciiTheme="majorHAnsi" w:eastAsia="Times New Roman" w:hAnsiTheme="majorHAnsi" w:cstheme="majorHAnsi"/>
          <w:sz w:val="28"/>
          <w:szCs w:val="28"/>
        </w:rPr>
        <w:t>Nấm mốc: Nấm mốc là một loại nấm hấp thụ chất dinh dưỡng trong bánh mì và phát triển bào tử, tạo ra những đốm mờ có thể có màu xanh lá cây, đen, trắng hoặc thậm chí là màu hồng. Bánh mì không chứa gluten thường dễ bị nấm mốc vì nó có độ ẩm cao hơn và dùng rất ít (hoặc không dùng) chất bảo quản hóa học</w:t>
      </w:r>
    </w:p>
    <w:p w14:paraId="6C17D457" w14:textId="051E83D0" w:rsidR="00E450C3" w:rsidRPr="006E7755" w:rsidRDefault="00E450C3" w:rsidP="00FD3040">
      <w:pPr>
        <w:spacing w:before="120" w:after="120" w:line="360" w:lineRule="auto"/>
        <w:jc w:val="both"/>
        <w:rPr>
          <w:rFonts w:asciiTheme="majorHAnsi" w:eastAsia="Times New Roman" w:hAnsiTheme="majorHAnsi" w:cstheme="majorHAnsi"/>
          <w:sz w:val="28"/>
          <w:szCs w:val="28"/>
        </w:rPr>
      </w:pPr>
    </w:p>
    <w:p w14:paraId="7D9A5D75" w14:textId="77777777" w:rsidR="003A7AE9" w:rsidRDefault="00EA36EC" w:rsidP="00FD3040">
      <w:pPr>
        <w:pStyle w:val="ListParagraph"/>
        <w:numPr>
          <w:ilvl w:val="0"/>
          <w:numId w:val="5"/>
        </w:numPr>
        <w:spacing w:before="120" w:after="120" w:line="360" w:lineRule="auto"/>
        <w:jc w:val="both"/>
        <w:rPr>
          <w:rFonts w:asciiTheme="majorHAnsi" w:eastAsia="Times New Roman" w:hAnsiTheme="majorHAnsi" w:cstheme="majorHAnsi"/>
          <w:sz w:val="28"/>
          <w:szCs w:val="28"/>
        </w:rPr>
      </w:pPr>
      <w:r w:rsidRPr="003A7AE9">
        <w:rPr>
          <w:rFonts w:asciiTheme="majorHAnsi" w:eastAsia="Times New Roman" w:hAnsiTheme="majorHAnsi" w:cstheme="majorHAnsi"/>
          <w:sz w:val="28"/>
          <w:szCs w:val="28"/>
        </w:rPr>
        <w:t>Mùi hôi: Nếu những đốm mốc có thể nhìn thấy bằng mắt thường, người sử dụng không nên ngửi trong trường hợp bào tử của nấm mốc có thể gây hại khi lỡ hít vào. Nếu các đốm mốc không xuất hiện rõ ràng nhưng bánh mì có mùi lạ và khó chịu, người sử dụng nên loại bỏ chúng.</w:t>
      </w:r>
    </w:p>
    <w:p w14:paraId="260045F2" w14:textId="77777777" w:rsidR="003A7AE9" w:rsidRPr="003A7AE9" w:rsidRDefault="003A7AE9" w:rsidP="00FD3040">
      <w:pPr>
        <w:pStyle w:val="ListParagraph"/>
        <w:spacing w:before="120" w:after="120" w:line="360" w:lineRule="auto"/>
        <w:jc w:val="both"/>
        <w:rPr>
          <w:rFonts w:asciiTheme="majorHAnsi" w:eastAsia="Times New Roman" w:hAnsiTheme="majorHAnsi" w:cstheme="majorHAnsi"/>
          <w:sz w:val="28"/>
          <w:szCs w:val="28"/>
        </w:rPr>
      </w:pPr>
    </w:p>
    <w:p w14:paraId="3AAC25EE" w14:textId="77777777" w:rsidR="003A7AE9" w:rsidRDefault="00EA36EC" w:rsidP="00FD3040">
      <w:pPr>
        <w:pStyle w:val="ListParagraph"/>
        <w:numPr>
          <w:ilvl w:val="0"/>
          <w:numId w:val="5"/>
        </w:numPr>
        <w:spacing w:before="120" w:after="120" w:line="360" w:lineRule="auto"/>
        <w:jc w:val="both"/>
        <w:rPr>
          <w:rFonts w:asciiTheme="majorHAnsi" w:eastAsia="Times New Roman" w:hAnsiTheme="majorHAnsi" w:cstheme="majorHAnsi"/>
          <w:sz w:val="28"/>
          <w:szCs w:val="28"/>
        </w:rPr>
      </w:pPr>
      <w:r w:rsidRPr="003A7AE9">
        <w:rPr>
          <w:rFonts w:asciiTheme="majorHAnsi" w:eastAsia="Times New Roman" w:hAnsiTheme="majorHAnsi" w:cstheme="majorHAnsi"/>
          <w:sz w:val="28"/>
          <w:szCs w:val="28"/>
        </w:rPr>
        <w:t>Vị lạ: Nếu như bánh mì không giữ được hương vị thường có của chúng, khả năng lớn chúng có thể đã hết hạn sử dụng.</w:t>
      </w:r>
    </w:p>
    <w:p w14:paraId="7422B9AC" w14:textId="20D534FD" w:rsidR="001E2159" w:rsidRPr="00337BB4" w:rsidRDefault="00EA36EC" w:rsidP="00FD3040">
      <w:pPr>
        <w:pStyle w:val="ListParagraph"/>
        <w:numPr>
          <w:ilvl w:val="0"/>
          <w:numId w:val="5"/>
        </w:numPr>
        <w:spacing w:before="120" w:after="120" w:line="360" w:lineRule="auto"/>
        <w:jc w:val="both"/>
        <w:rPr>
          <w:rFonts w:asciiTheme="majorHAnsi" w:eastAsia="Times New Roman" w:hAnsiTheme="majorHAnsi" w:cstheme="majorHAnsi"/>
          <w:sz w:val="28"/>
          <w:szCs w:val="28"/>
        </w:rPr>
      </w:pPr>
      <w:r w:rsidRPr="00337BB4">
        <w:rPr>
          <w:rFonts w:asciiTheme="majorHAnsi" w:eastAsia="Times New Roman" w:hAnsiTheme="majorHAnsi" w:cstheme="majorHAnsi"/>
          <w:sz w:val="28"/>
          <w:szCs w:val="28"/>
        </w:rPr>
        <w:t>Kết cấu cứng: Bánh mì không được đóng gói và bảo quản đúng cách có thể trở nên cũ hoặc khô. Chừng nào còn không xuất hiện nấm mốc, bánh mì cũ vẫn có thể ăn được - nhưng sẽ không cho trải nghiệm ngon bằng bánh mì tươi.</w:t>
      </w:r>
    </w:p>
    <w:p w14:paraId="072DEA77" w14:textId="48891B22" w:rsidR="00EA36EC" w:rsidRPr="006E7755" w:rsidRDefault="00592049" w:rsidP="0040017E">
      <w:pPr>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ja-JP"/>
        </w:rPr>
        <w:drawing>
          <wp:anchor distT="0" distB="0" distL="114300" distR="114300" simplePos="0" relativeHeight="251679744" behindDoc="0" locked="0" layoutInCell="1" allowOverlap="1" wp14:anchorId="14E9A84F" wp14:editId="6DD4F28E">
            <wp:simplePos x="0" y="0"/>
            <wp:positionH relativeFrom="column">
              <wp:posOffset>2281555</wp:posOffset>
            </wp:positionH>
            <wp:positionV relativeFrom="paragraph">
              <wp:posOffset>170815</wp:posOffset>
            </wp:positionV>
            <wp:extent cx="3154680" cy="1852930"/>
            <wp:effectExtent l="0" t="0" r="7620" b="0"/>
            <wp:wrapTopAndBottom/>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ình ảnh 11"/>
                    <pic:cNvPicPr/>
                  </pic:nvPicPr>
                  <pic:blipFill>
                    <a:blip r:embed="rId27">
                      <a:extLst>
                        <a:ext uri="{28A0092B-C50C-407E-A947-70E740481C1C}">
                          <a14:useLocalDpi xmlns:a14="http://schemas.microsoft.com/office/drawing/2010/main" val="0"/>
                        </a:ext>
                      </a:extLst>
                    </a:blip>
                    <a:stretch>
                      <a:fillRect/>
                    </a:stretch>
                  </pic:blipFill>
                  <pic:spPr>
                    <a:xfrm>
                      <a:off x="0" y="0"/>
                      <a:ext cx="3154680" cy="1852930"/>
                    </a:xfrm>
                    <a:prstGeom prst="rect">
                      <a:avLst/>
                    </a:prstGeom>
                  </pic:spPr>
                </pic:pic>
              </a:graphicData>
            </a:graphic>
            <wp14:sizeRelH relativeFrom="margin">
              <wp14:pctWidth>0</wp14:pctWidth>
            </wp14:sizeRelH>
            <wp14:sizeRelV relativeFrom="margin">
              <wp14:pctHeight>0</wp14:pctHeight>
            </wp14:sizeRelV>
          </wp:anchor>
        </w:drawing>
      </w:r>
    </w:p>
    <w:p w14:paraId="1D046A81" w14:textId="7C55BDE5" w:rsidR="00EA36EC" w:rsidRPr="006E7755" w:rsidRDefault="00EA36EC" w:rsidP="0040017E">
      <w:pPr>
        <w:rPr>
          <w:rFonts w:asciiTheme="majorHAnsi" w:eastAsia="Times New Roman" w:hAnsiTheme="majorHAnsi" w:cstheme="majorHAnsi"/>
          <w:sz w:val="28"/>
          <w:szCs w:val="28"/>
        </w:rPr>
      </w:pPr>
    </w:p>
    <w:p w14:paraId="269E69EF" w14:textId="485E0E5D" w:rsidR="00026C1C" w:rsidRPr="00E13283" w:rsidRDefault="00BD6D08" w:rsidP="007E2E14">
      <w:pPr>
        <w:pStyle w:val="ListParagraph"/>
        <w:numPr>
          <w:ilvl w:val="0"/>
          <w:numId w:val="14"/>
        </w:numPr>
        <w:spacing w:before="120" w:after="120" w:line="360" w:lineRule="auto"/>
        <w:ind w:left="426" w:hanging="357"/>
        <w:jc w:val="both"/>
        <w:rPr>
          <w:rFonts w:asciiTheme="majorHAnsi" w:eastAsia="Times New Roman" w:hAnsiTheme="majorHAnsi" w:cstheme="majorHAnsi"/>
          <w:b/>
          <w:sz w:val="28"/>
          <w:szCs w:val="28"/>
        </w:rPr>
      </w:pPr>
      <w:r w:rsidRPr="00E13283">
        <w:rPr>
          <w:rFonts w:asciiTheme="majorHAnsi" w:eastAsia="Times New Roman" w:hAnsiTheme="majorHAnsi" w:cstheme="majorHAnsi"/>
          <w:b/>
          <w:sz w:val="28"/>
          <w:szCs w:val="28"/>
        </w:rPr>
        <w:t>Cách bảo quản bánh mì:</w:t>
      </w:r>
    </w:p>
    <w:p w14:paraId="7267A799" w14:textId="2B831FA5" w:rsidR="00BD6D08" w:rsidRPr="009C082D" w:rsidRDefault="00325E48" w:rsidP="002834F0">
      <w:pPr>
        <w:pStyle w:val="ListParagraph"/>
        <w:numPr>
          <w:ilvl w:val="0"/>
          <w:numId w:val="5"/>
        </w:numPr>
        <w:spacing w:before="120" w:after="120" w:line="360" w:lineRule="auto"/>
        <w:ind w:left="0" w:firstLine="0"/>
        <w:jc w:val="both"/>
        <w:rPr>
          <w:rFonts w:asciiTheme="majorHAnsi" w:eastAsia="Times New Roman" w:hAnsiTheme="majorHAnsi" w:cstheme="majorHAnsi"/>
          <w:sz w:val="28"/>
          <w:szCs w:val="28"/>
        </w:rPr>
      </w:pPr>
      <w:r w:rsidRPr="000F03F4">
        <w:rPr>
          <w:rFonts w:asciiTheme="majorHAnsi" w:eastAsia="Times New Roman" w:hAnsiTheme="majorHAnsi" w:cstheme="majorHAnsi"/>
          <w:sz w:val="28"/>
          <w:szCs w:val="28"/>
        </w:rPr>
        <w:t>Bọc bánh mì trong màng bọc thực phẩm hoặc giấy bạc.  Các kiểu màng</w:t>
      </w:r>
      <w:r w:rsidRPr="009C082D">
        <w:rPr>
          <w:rFonts w:asciiTheme="majorHAnsi" w:eastAsia="Times New Roman" w:hAnsiTheme="majorHAnsi" w:cstheme="majorHAnsi"/>
          <w:sz w:val="28"/>
          <w:szCs w:val="28"/>
        </w:rPr>
        <w:t xml:space="preserve"> bọc này sẽ giữ lại độ ẩm tự nhiên trong bánh mì, giúp bánh mì không bị khô đi và cứng lại. Nếu bánh mì mua về được bọc trong giấy gói, bạn hãy bỏ giấy gói đi và bọc bánh mì trong màng bọc thực phẩm hoặc giấy nhôm để bảo quản.</w:t>
      </w:r>
      <w:r w:rsidRPr="009C082D">
        <w:rPr>
          <w:rFonts w:asciiTheme="majorHAnsi" w:eastAsia="Times New Roman" w:hAnsiTheme="majorHAnsi" w:cstheme="majorHAnsi"/>
          <w:sz w:val="28"/>
          <w:szCs w:val="28"/>
        </w:rPr>
        <w:br/>
        <w:t>Nếu mua bánh mì cắt lát hoặc đã chế biến sẵn, bạn có thể cứ để nguyên bánh mì trong màng bọc ni lông của nó. Các nhà sản xuất khuyên người dùng giữ nguyên bánh mì trong bao bì để giữ độ ẩm.</w:t>
      </w:r>
      <w:r w:rsidRPr="009C082D">
        <w:rPr>
          <w:rFonts w:asciiTheme="majorHAnsi" w:eastAsia="Times New Roman" w:hAnsiTheme="majorHAnsi" w:cstheme="majorHAnsi"/>
          <w:sz w:val="28"/>
          <w:szCs w:val="28"/>
        </w:rPr>
        <w:br/>
        <w:t>Có người cho rằng nên để bánh mì được nướng thủ công còn nguyên giấy bọc trên bàn, thậm chí không cần bọc giấy, và úp mặt cắt xuống. Cách này đúng là có thể giữ được độ giòn của vỏ bánh, nhưng khi tiếp xúc với không khí, bánh mì sẽ bị cũ trong vòng vài tiếng.</w:t>
      </w:r>
    </w:p>
    <w:p w14:paraId="58F08895" w14:textId="57F26FA7" w:rsidR="00325E48" w:rsidRPr="006E7755" w:rsidRDefault="00096A4D" w:rsidP="00BD6D08">
      <w:pPr>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ja-JP"/>
        </w:rPr>
        <w:lastRenderedPageBreak/>
        <w:drawing>
          <wp:anchor distT="0" distB="0" distL="114300" distR="114300" simplePos="0" relativeHeight="251680768" behindDoc="0" locked="0" layoutInCell="1" allowOverlap="1" wp14:anchorId="088008CF" wp14:editId="72C4E481">
            <wp:simplePos x="0" y="0"/>
            <wp:positionH relativeFrom="column">
              <wp:posOffset>488315</wp:posOffset>
            </wp:positionH>
            <wp:positionV relativeFrom="paragraph">
              <wp:posOffset>125095</wp:posOffset>
            </wp:positionV>
            <wp:extent cx="4286250" cy="2981325"/>
            <wp:effectExtent l="0" t="0" r="0" b="9525"/>
            <wp:wrapTopAndBottom/>
            <wp:docPr id="18" name="Hình ảnh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Hình ảnh 18"/>
                    <pic:cNvPicPr/>
                  </pic:nvPicPr>
                  <pic:blipFill>
                    <a:blip r:embed="rId28">
                      <a:extLst>
                        <a:ext uri="{28A0092B-C50C-407E-A947-70E740481C1C}">
                          <a14:useLocalDpi xmlns:a14="http://schemas.microsoft.com/office/drawing/2010/main" val="0"/>
                        </a:ext>
                      </a:extLst>
                    </a:blip>
                    <a:stretch>
                      <a:fillRect/>
                    </a:stretch>
                  </pic:blipFill>
                  <pic:spPr>
                    <a:xfrm>
                      <a:off x="0" y="0"/>
                      <a:ext cx="4286250" cy="2981325"/>
                    </a:xfrm>
                    <a:prstGeom prst="rect">
                      <a:avLst/>
                    </a:prstGeom>
                  </pic:spPr>
                </pic:pic>
              </a:graphicData>
            </a:graphic>
          </wp:anchor>
        </w:drawing>
      </w:r>
    </w:p>
    <w:p w14:paraId="1C5EA473" w14:textId="2FC2E502" w:rsidR="00096A4D" w:rsidRPr="00F4623E" w:rsidRDefault="00831248" w:rsidP="002834F0">
      <w:pPr>
        <w:pStyle w:val="ListParagraph"/>
        <w:numPr>
          <w:ilvl w:val="0"/>
          <w:numId w:val="5"/>
        </w:numPr>
        <w:spacing w:before="120" w:after="120" w:line="360" w:lineRule="auto"/>
        <w:ind w:left="0" w:firstLine="0"/>
        <w:jc w:val="both"/>
        <w:rPr>
          <w:rFonts w:asciiTheme="majorHAnsi" w:eastAsia="Times New Roman" w:hAnsiTheme="majorHAnsi" w:cstheme="majorHAnsi"/>
          <w:sz w:val="28"/>
          <w:szCs w:val="28"/>
        </w:rPr>
      </w:pPr>
      <w:r>
        <w:rPr>
          <w:rFonts w:asciiTheme="majorHAnsi" w:eastAsia="Times New Roman" w:hAnsiTheme="majorHAnsi" w:cstheme="majorHAnsi"/>
          <w:noProof/>
          <w:sz w:val="28"/>
          <w:szCs w:val="28"/>
          <w:lang w:val="en-US" w:eastAsia="ja-JP"/>
        </w:rPr>
        <w:drawing>
          <wp:anchor distT="0" distB="0" distL="114300" distR="114300" simplePos="0" relativeHeight="251685888" behindDoc="0" locked="0" layoutInCell="1" allowOverlap="1" wp14:anchorId="7E6E415A" wp14:editId="62D84056">
            <wp:simplePos x="0" y="0"/>
            <wp:positionH relativeFrom="page">
              <wp:align>center</wp:align>
            </wp:positionH>
            <wp:positionV relativeFrom="paragraph">
              <wp:posOffset>1886292</wp:posOffset>
            </wp:positionV>
            <wp:extent cx="4055745" cy="3381375"/>
            <wp:effectExtent l="0" t="0" r="1905" b="9525"/>
            <wp:wrapTopAndBottom/>
            <wp:docPr id="23" name="Hình ảnh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ình ảnh 23"/>
                    <pic:cNvPicPr/>
                  </pic:nvPicPr>
                  <pic:blipFill>
                    <a:blip r:embed="rId29">
                      <a:extLst>
                        <a:ext uri="{28A0092B-C50C-407E-A947-70E740481C1C}">
                          <a14:useLocalDpi xmlns:a14="http://schemas.microsoft.com/office/drawing/2010/main" val="0"/>
                        </a:ext>
                      </a:extLst>
                    </a:blip>
                    <a:stretch>
                      <a:fillRect/>
                    </a:stretch>
                  </pic:blipFill>
                  <pic:spPr>
                    <a:xfrm>
                      <a:off x="0" y="0"/>
                      <a:ext cx="4055745" cy="3381375"/>
                    </a:xfrm>
                    <a:prstGeom prst="rect">
                      <a:avLst/>
                    </a:prstGeom>
                  </pic:spPr>
                </pic:pic>
              </a:graphicData>
            </a:graphic>
            <wp14:sizeRelH relativeFrom="margin">
              <wp14:pctWidth>0</wp14:pctWidth>
            </wp14:sizeRelH>
            <wp14:sizeRelV relativeFrom="margin">
              <wp14:pctHeight>0</wp14:pctHeight>
            </wp14:sizeRelV>
          </wp:anchor>
        </w:drawing>
      </w:r>
      <w:r w:rsidR="00D306EB" w:rsidRPr="000F03F4">
        <w:rPr>
          <w:rFonts w:asciiTheme="majorHAnsi" w:eastAsia="Times New Roman" w:hAnsiTheme="majorHAnsi" w:cstheme="majorHAnsi"/>
          <w:sz w:val="28"/>
          <w:szCs w:val="28"/>
        </w:rPr>
        <w:t>Bảo quản bánh mì trong nhiệt độ phòng không quá 2 ngày.</w:t>
      </w:r>
      <w:r w:rsidR="00D306EB" w:rsidRPr="00F4623E">
        <w:rPr>
          <w:rFonts w:asciiTheme="majorHAnsi" w:eastAsia="Times New Roman" w:hAnsiTheme="majorHAnsi" w:cstheme="majorHAnsi"/>
          <w:sz w:val="28"/>
          <w:szCs w:val="28"/>
        </w:rPr>
        <w:t>  Nhiệt độ phòng tức là nhiệt độ khoảng 20ºC. Cất bánh mì ở nơi khô và mát, tránh ánh nắng mặt trời, chẳng hạn như để trong tủ đựng thức ăn hoặc hộp đựng bánh mì.</w:t>
      </w:r>
      <w:r w:rsidR="00D306EB" w:rsidRPr="00F4623E">
        <w:rPr>
          <w:rFonts w:asciiTheme="majorHAnsi" w:eastAsia="Times New Roman" w:hAnsiTheme="majorHAnsi" w:cstheme="majorHAnsi"/>
          <w:sz w:val="28"/>
          <w:szCs w:val="28"/>
        </w:rPr>
        <w:br/>
        <w:t xml:space="preserve">Nếu trong nhà có độ ẩm cao, bánh mì có thể nhanh chóng bị mốc khi được </w:t>
      </w:r>
      <w:r w:rsidR="00D306EB" w:rsidRPr="00F4623E">
        <w:rPr>
          <w:rFonts w:asciiTheme="majorHAnsi" w:eastAsia="Times New Roman" w:hAnsiTheme="majorHAnsi" w:cstheme="majorHAnsi"/>
          <w:sz w:val="28"/>
          <w:szCs w:val="28"/>
        </w:rPr>
        <w:lastRenderedPageBreak/>
        <w:t>bảo quản trong nhiệt độ phòng. Lúc này, bạn có thể chuyển thẳng sang bước đông lạnh bánh mì còn thừa sau khi ăn, lúc bánh còn tươi mới.</w:t>
      </w:r>
    </w:p>
    <w:p w14:paraId="0C72ED9B" w14:textId="4AD7801E" w:rsidR="00D306EB" w:rsidRPr="00F4623E" w:rsidRDefault="000D6607" w:rsidP="00831248">
      <w:pPr>
        <w:pStyle w:val="ListParagraph"/>
        <w:numPr>
          <w:ilvl w:val="0"/>
          <w:numId w:val="5"/>
        </w:numPr>
        <w:spacing w:before="120" w:after="120" w:line="360" w:lineRule="auto"/>
        <w:ind w:left="0" w:firstLine="0"/>
        <w:jc w:val="both"/>
        <w:rPr>
          <w:rFonts w:asciiTheme="majorHAnsi" w:eastAsia="Times New Roman" w:hAnsiTheme="majorHAnsi" w:cstheme="majorHAnsi"/>
          <w:sz w:val="28"/>
          <w:szCs w:val="28"/>
        </w:rPr>
      </w:pPr>
      <w:r w:rsidRPr="003374C2">
        <w:rPr>
          <w:rFonts w:eastAsia="Times New Roman"/>
          <w:noProof/>
          <w:lang w:val="en-US" w:eastAsia="ja-JP"/>
        </w:rPr>
        <w:drawing>
          <wp:anchor distT="0" distB="0" distL="114300" distR="114300" simplePos="0" relativeHeight="251682816" behindDoc="0" locked="0" layoutInCell="1" allowOverlap="1" wp14:anchorId="712512EF" wp14:editId="2181AF0F">
            <wp:simplePos x="0" y="0"/>
            <wp:positionH relativeFrom="column">
              <wp:posOffset>466969</wp:posOffset>
            </wp:positionH>
            <wp:positionV relativeFrom="paragraph">
              <wp:posOffset>3336437</wp:posOffset>
            </wp:positionV>
            <wp:extent cx="4864735" cy="2756535"/>
            <wp:effectExtent l="0" t="0" r="0" b="5715"/>
            <wp:wrapTopAndBottom/>
            <wp:docPr id="20" name="Hình ảnh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ình ảnh 20"/>
                    <pic:cNvPicPr/>
                  </pic:nvPicPr>
                  <pic:blipFill>
                    <a:blip r:embed="rId30">
                      <a:extLst>
                        <a:ext uri="{28A0092B-C50C-407E-A947-70E740481C1C}">
                          <a14:useLocalDpi xmlns:a14="http://schemas.microsoft.com/office/drawing/2010/main" val="0"/>
                        </a:ext>
                      </a:extLst>
                    </a:blip>
                    <a:stretch>
                      <a:fillRect/>
                    </a:stretch>
                  </pic:blipFill>
                  <pic:spPr>
                    <a:xfrm>
                      <a:off x="0" y="0"/>
                      <a:ext cx="4864735" cy="2756535"/>
                    </a:xfrm>
                    <a:prstGeom prst="rect">
                      <a:avLst/>
                    </a:prstGeom>
                  </pic:spPr>
                </pic:pic>
              </a:graphicData>
            </a:graphic>
            <wp14:sizeRelH relativeFrom="margin">
              <wp14:pctWidth>0</wp14:pctWidth>
            </wp14:sizeRelH>
            <wp14:sizeRelV relativeFrom="margin">
              <wp14:pctHeight>0</wp14:pctHeight>
            </wp14:sizeRelV>
          </wp:anchor>
        </w:drawing>
      </w:r>
      <w:r w:rsidR="00E67E1A" w:rsidRPr="003374C2">
        <w:rPr>
          <w:rFonts w:asciiTheme="majorHAnsi" w:eastAsia="Times New Roman" w:hAnsiTheme="majorHAnsi" w:cstheme="majorHAnsi"/>
          <w:sz w:val="28"/>
          <w:szCs w:val="28"/>
        </w:rPr>
        <w:t>Đông lạnh bánh mì thừa.  Nếu bạn có nhiều bánh mì ăn không hết trong vài ngày, cách bảo quản tốt nhất là đông lạnh. Khi bạn đông lạnh bánh mì, nhiệt độ sẽ hạ xuống đến mức đủ để ngăn chặn tinh bột kết tinh lại và bị hỏng.</w:t>
      </w:r>
      <w:r w:rsidR="00E67E1A" w:rsidRPr="003374C2">
        <w:rPr>
          <w:rFonts w:asciiTheme="majorHAnsi" w:eastAsia="Times New Roman" w:hAnsiTheme="majorHAnsi" w:cstheme="majorHAnsi"/>
          <w:sz w:val="28"/>
          <w:szCs w:val="28"/>
        </w:rPr>
        <w:br/>
        <w:t>Nhớ bỏ bánh mì vào túi ni lông đông lạnh hoặc loại giấy bạc chắc chắn, vì giấy bạc gia dụng thông thường không thích hợp để đông lạnh.</w:t>
      </w:r>
      <w:r w:rsidR="00E67E1A" w:rsidRPr="003374C2">
        <w:rPr>
          <w:rFonts w:asciiTheme="majorHAnsi" w:eastAsia="Times New Roman" w:hAnsiTheme="majorHAnsi" w:cstheme="majorHAnsi"/>
          <w:sz w:val="28"/>
          <w:szCs w:val="28"/>
        </w:rPr>
        <w:br/>
        <w:t>Dán nhãn và ghi ngày</w:t>
      </w:r>
      <w:r w:rsidR="00E67E1A" w:rsidRPr="00F4623E">
        <w:rPr>
          <w:rFonts w:asciiTheme="majorHAnsi" w:eastAsia="Times New Roman" w:hAnsiTheme="majorHAnsi" w:cstheme="majorHAnsi"/>
          <w:sz w:val="28"/>
          <w:szCs w:val="28"/>
        </w:rPr>
        <w:t xml:space="preserve"> tháng để chiếc bánh mì sau này không trở thành một khối bí ẩn mà bạn không thể đoán được là gì.</w:t>
      </w:r>
      <w:r w:rsidR="00E67E1A" w:rsidRPr="00F4623E">
        <w:rPr>
          <w:rFonts w:asciiTheme="majorHAnsi" w:eastAsia="Times New Roman" w:hAnsiTheme="majorHAnsi" w:cstheme="majorHAnsi"/>
          <w:sz w:val="28"/>
          <w:szCs w:val="28"/>
        </w:rPr>
        <w:br/>
        <w:t>Cân nhắc cắt lát bánh mì trước khi đông lạnh. Như vậy, bạn sẽ không phải cắt bánh mì khi còn đông cứng, và bánh mì sau khi rã đông thường cũng khó cắt.</w:t>
      </w:r>
    </w:p>
    <w:p w14:paraId="25188707" w14:textId="49608372" w:rsidR="00E67E1A" w:rsidRPr="006E7755" w:rsidRDefault="00E67E1A" w:rsidP="00BD6D08">
      <w:pPr>
        <w:rPr>
          <w:rFonts w:asciiTheme="majorHAnsi" w:eastAsia="Times New Roman" w:hAnsiTheme="majorHAnsi" w:cstheme="majorHAnsi"/>
          <w:sz w:val="28"/>
          <w:szCs w:val="28"/>
        </w:rPr>
      </w:pPr>
    </w:p>
    <w:p w14:paraId="78DF1960" w14:textId="77777777" w:rsidR="003D3780" w:rsidRDefault="00A27019" w:rsidP="002834F0">
      <w:pPr>
        <w:pStyle w:val="ListParagraph"/>
        <w:numPr>
          <w:ilvl w:val="0"/>
          <w:numId w:val="5"/>
        </w:numPr>
        <w:spacing w:before="120" w:after="120" w:line="360" w:lineRule="auto"/>
        <w:ind w:left="0" w:firstLine="0"/>
        <w:jc w:val="both"/>
        <w:rPr>
          <w:rFonts w:asciiTheme="majorHAnsi" w:eastAsia="Times New Roman" w:hAnsiTheme="majorHAnsi" w:cstheme="majorHAnsi"/>
          <w:sz w:val="28"/>
          <w:szCs w:val="28"/>
        </w:rPr>
      </w:pPr>
      <w:r w:rsidRPr="003374C2">
        <w:rPr>
          <w:rFonts w:asciiTheme="majorHAnsi" w:eastAsia="Times New Roman" w:hAnsiTheme="majorHAnsi" w:cstheme="majorHAnsi"/>
          <w:sz w:val="28"/>
          <w:szCs w:val="28"/>
        </w:rPr>
        <w:t>Không cho bánh mì vào tủ lạnh. </w:t>
      </w:r>
      <w:r w:rsidRPr="00F4623E">
        <w:rPr>
          <w:rFonts w:asciiTheme="majorHAnsi" w:eastAsia="Times New Roman" w:hAnsiTheme="majorHAnsi" w:cstheme="majorHAnsi"/>
          <w:sz w:val="28"/>
          <w:szCs w:val="28"/>
        </w:rPr>
        <w:t xml:space="preserve"> Các nghiên cứu khoa học đã cho thấy, bánh mì để trong tủ lạnh sẽ bị hút hết độ ẩm và hỏng nhanh hơn gấp 3 lần so với khi để trong nhiệt độ phòng. Hiện tượng này xảy ra do quá trình gọi là “thoái hóa tinh bột”, tức là các phân tử tinh bột kết tinh lại và bánh mì trở nên dai cứng.</w:t>
      </w:r>
    </w:p>
    <w:p w14:paraId="21DD6FEA" w14:textId="77777777" w:rsidR="003D3780" w:rsidRPr="003D3780" w:rsidRDefault="003D3780" w:rsidP="004E3ABD">
      <w:pPr>
        <w:pStyle w:val="ListParagraph"/>
        <w:spacing w:before="120" w:after="120" w:line="360" w:lineRule="auto"/>
        <w:jc w:val="both"/>
        <w:rPr>
          <w:rFonts w:asciiTheme="majorHAnsi" w:eastAsia="Times New Roman" w:hAnsiTheme="majorHAnsi" w:cstheme="majorHAnsi"/>
          <w:sz w:val="28"/>
          <w:szCs w:val="28"/>
        </w:rPr>
      </w:pPr>
    </w:p>
    <w:p w14:paraId="13EC4A09" w14:textId="0B842598" w:rsidR="00EF70FE" w:rsidRPr="00F4623E" w:rsidRDefault="00A27019" w:rsidP="002834F0">
      <w:pPr>
        <w:pStyle w:val="ListParagraph"/>
        <w:numPr>
          <w:ilvl w:val="0"/>
          <w:numId w:val="5"/>
        </w:numPr>
        <w:spacing w:before="120" w:after="120" w:line="360" w:lineRule="auto"/>
        <w:ind w:left="0" w:firstLine="0"/>
        <w:jc w:val="both"/>
        <w:rPr>
          <w:rFonts w:asciiTheme="majorHAnsi" w:eastAsia="Times New Roman" w:hAnsiTheme="majorHAnsi" w:cstheme="majorHAnsi"/>
          <w:sz w:val="28"/>
          <w:szCs w:val="28"/>
        </w:rPr>
      </w:pPr>
      <w:r w:rsidRPr="003374C2">
        <w:rPr>
          <w:rFonts w:asciiTheme="majorHAnsi" w:eastAsia="Times New Roman" w:hAnsiTheme="majorHAnsi" w:cstheme="majorHAnsi"/>
          <w:sz w:val="28"/>
          <w:szCs w:val="28"/>
        </w:rPr>
        <w:lastRenderedPageBreak/>
        <w:t>Rã đông bánh mì đông lạnh.</w:t>
      </w:r>
      <w:r w:rsidRPr="00F4623E">
        <w:rPr>
          <w:rFonts w:asciiTheme="majorHAnsi" w:eastAsia="Times New Roman" w:hAnsiTheme="majorHAnsi" w:cstheme="majorHAnsi"/>
          <w:b/>
          <w:bCs/>
          <w:sz w:val="28"/>
          <w:szCs w:val="28"/>
        </w:rPr>
        <w:t xml:space="preserve"> </w:t>
      </w:r>
      <w:r w:rsidRPr="00F4623E">
        <w:rPr>
          <w:rFonts w:asciiTheme="majorHAnsi" w:eastAsia="Times New Roman" w:hAnsiTheme="majorHAnsi" w:cstheme="majorHAnsi"/>
          <w:sz w:val="28"/>
          <w:szCs w:val="28"/>
        </w:rPr>
        <w:t> Bạn nên rã đông bánh mì bằng cách để bánh trong nhiệt độ phòng. Tháo màng bọc bên ngoài bánh mì và cứ để nguyên như vậy. Nếu thích, bạn có thể nướng bánh mì bằng lò nướng hoặc máy nướng bánh mì trong vài phút (không quá 5 phút) để bánh mì giòn trở lại. Lưu ý rằng bánh mì chỉ còn ngon khi được nướng giòn lại một lần, sau đó dù có nướng lại thì bánh mì cũng đã bị khô cứng.</w:t>
      </w:r>
    </w:p>
    <w:p w14:paraId="37A5C74F" w14:textId="4FE466DD" w:rsidR="00A27019" w:rsidRPr="006E7755" w:rsidRDefault="000D6607" w:rsidP="00BD6D08">
      <w:pPr>
        <w:rPr>
          <w:rFonts w:asciiTheme="majorHAnsi" w:eastAsia="Times New Roman" w:hAnsiTheme="majorHAnsi" w:cstheme="majorHAnsi"/>
          <w:sz w:val="28"/>
          <w:szCs w:val="28"/>
        </w:rPr>
      </w:pPr>
      <w:r w:rsidRPr="006E7755">
        <w:rPr>
          <w:rFonts w:asciiTheme="majorHAnsi" w:eastAsia="Times New Roman" w:hAnsiTheme="majorHAnsi" w:cstheme="majorHAnsi"/>
          <w:noProof/>
          <w:sz w:val="28"/>
          <w:szCs w:val="28"/>
          <w:lang w:val="en-US" w:eastAsia="ja-JP"/>
        </w:rPr>
        <w:drawing>
          <wp:anchor distT="0" distB="0" distL="114300" distR="114300" simplePos="0" relativeHeight="251683840" behindDoc="0" locked="0" layoutInCell="1" allowOverlap="1" wp14:anchorId="6CF24D7A" wp14:editId="3FF4D9C8">
            <wp:simplePos x="0" y="0"/>
            <wp:positionH relativeFrom="column">
              <wp:posOffset>1779270</wp:posOffset>
            </wp:positionH>
            <wp:positionV relativeFrom="paragraph">
              <wp:posOffset>0</wp:posOffset>
            </wp:positionV>
            <wp:extent cx="3582670" cy="2546350"/>
            <wp:effectExtent l="0" t="0" r="0" b="6350"/>
            <wp:wrapTopAndBottom/>
            <wp:docPr id="21" name="Hình ảnh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Hình ảnh 21"/>
                    <pic:cNvPicPr/>
                  </pic:nvPicPr>
                  <pic:blipFill>
                    <a:blip r:embed="rId31">
                      <a:extLst>
                        <a:ext uri="{28A0092B-C50C-407E-A947-70E740481C1C}">
                          <a14:useLocalDpi xmlns:a14="http://schemas.microsoft.com/office/drawing/2010/main" val="0"/>
                        </a:ext>
                      </a:extLst>
                    </a:blip>
                    <a:stretch>
                      <a:fillRect/>
                    </a:stretch>
                  </pic:blipFill>
                  <pic:spPr>
                    <a:xfrm>
                      <a:off x="0" y="0"/>
                      <a:ext cx="3582670" cy="2546350"/>
                    </a:xfrm>
                    <a:prstGeom prst="rect">
                      <a:avLst/>
                    </a:prstGeom>
                  </pic:spPr>
                </pic:pic>
              </a:graphicData>
            </a:graphic>
            <wp14:sizeRelH relativeFrom="margin">
              <wp14:pctWidth>0</wp14:pctWidth>
            </wp14:sizeRelH>
            <wp14:sizeRelV relativeFrom="margin">
              <wp14:pctHeight>0</wp14:pctHeight>
            </wp14:sizeRelV>
          </wp:anchor>
        </w:drawing>
      </w:r>
    </w:p>
    <w:p w14:paraId="28E68A7B" w14:textId="0F2027B4" w:rsidR="00A27019" w:rsidRPr="003D3780" w:rsidRDefault="00831248" w:rsidP="002834F0">
      <w:pPr>
        <w:pStyle w:val="ListParagraph"/>
        <w:numPr>
          <w:ilvl w:val="0"/>
          <w:numId w:val="15"/>
        </w:numPr>
        <w:spacing w:before="120" w:after="120" w:line="360" w:lineRule="auto"/>
        <w:ind w:left="0" w:firstLine="0"/>
        <w:jc w:val="both"/>
        <w:rPr>
          <w:rFonts w:asciiTheme="majorHAnsi" w:eastAsia="Times New Roman" w:hAnsiTheme="majorHAnsi" w:cstheme="majorHAnsi"/>
          <w:sz w:val="28"/>
          <w:szCs w:val="28"/>
        </w:rPr>
      </w:pPr>
      <w:r w:rsidRPr="003374C2">
        <w:rPr>
          <w:rFonts w:eastAsia="Times New Roman"/>
          <w:noProof/>
          <w:lang w:val="en-US" w:eastAsia="ja-JP"/>
        </w:rPr>
        <w:drawing>
          <wp:anchor distT="0" distB="0" distL="114300" distR="114300" simplePos="0" relativeHeight="251686912" behindDoc="0" locked="0" layoutInCell="1" allowOverlap="1" wp14:anchorId="72D08623" wp14:editId="16FB0AC5">
            <wp:simplePos x="0" y="0"/>
            <wp:positionH relativeFrom="column">
              <wp:posOffset>680329</wp:posOffset>
            </wp:positionH>
            <wp:positionV relativeFrom="paragraph">
              <wp:posOffset>1370526</wp:posOffset>
            </wp:positionV>
            <wp:extent cx="4404360" cy="2713990"/>
            <wp:effectExtent l="0" t="0" r="0" b="0"/>
            <wp:wrapTopAndBottom/>
            <wp:docPr id="24"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Hình ảnh 24"/>
                    <pic:cNvPicPr/>
                  </pic:nvPicPr>
                  <pic:blipFill>
                    <a:blip r:embed="rId32">
                      <a:extLst>
                        <a:ext uri="{28A0092B-C50C-407E-A947-70E740481C1C}">
                          <a14:useLocalDpi xmlns:a14="http://schemas.microsoft.com/office/drawing/2010/main" val="0"/>
                        </a:ext>
                      </a:extLst>
                    </a:blip>
                    <a:stretch>
                      <a:fillRect/>
                    </a:stretch>
                  </pic:blipFill>
                  <pic:spPr>
                    <a:xfrm>
                      <a:off x="0" y="0"/>
                      <a:ext cx="4404360" cy="2713990"/>
                    </a:xfrm>
                    <a:prstGeom prst="rect">
                      <a:avLst/>
                    </a:prstGeom>
                  </pic:spPr>
                </pic:pic>
              </a:graphicData>
            </a:graphic>
            <wp14:sizeRelH relativeFrom="margin">
              <wp14:pctWidth>0</wp14:pctWidth>
            </wp14:sizeRelH>
            <wp14:sizeRelV relativeFrom="margin">
              <wp14:pctHeight>0</wp14:pctHeight>
            </wp14:sizeRelV>
          </wp:anchor>
        </w:drawing>
      </w:r>
      <w:r w:rsidR="003543E8" w:rsidRPr="003374C2">
        <w:rPr>
          <w:rFonts w:asciiTheme="majorHAnsi" w:eastAsia="Times New Roman" w:hAnsiTheme="majorHAnsi" w:cstheme="majorHAnsi"/>
          <w:sz w:val="28"/>
          <w:szCs w:val="28"/>
        </w:rPr>
        <w:t>Bảo quản bánh mì cùng khoai tây.</w:t>
      </w:r>
      <w:r w:rsidR="003543E8" w:rsidRPr="003D3780">
        <w:rPr>
          <w:rFonts w:asciiTheme="majorHAnsi" w:eastAsia="Times New Roman" w:hAnsiTheme="majorHAnsi" w:cstheme="majorHAnsi"/>
          <w:b/>
          <w:bCs/>
          <w:sz w:val="28"/>
          <w:szCs w:val="28"/>
        </w:rPr>
        <w:t xml:space="preserve"> </w:t>
      </w:r>
      <w:r w:rsidR="003543E8" w:rsidRPr="003D3780">
        <w:rPr>
          <w:rFonts w:asciiTheme="majorHAnsi" w:eastAsia="Times New Roman" w:hAnsiTheme="majorHAnsi" w:cstheme="majorHAnsi"/>
          <w:sz w:val="28"/>
          <w:szCs w:val="28"/>
        </w:rPr>
        <w:t>Cách này cự</w:t>
      </w:r>
      <w:r w:rsidR="007E2E14">
        <w:rPr>
          <w:rFonts w:asciiTheme="majorHAnsi" w:eastAsia="Times New Roman" w:hAnsiTheme="majorHAnsi" w:cstheme="majorHAnsi"/>
          <w:sz w:val="28"/>
          <w:szCs w:val="28"/>
          <w:lang w:val="en-US"/>
        </w:rPr>
        <w:t>c</w:t>
      </w:r>
      <w:r w:rsidR="003543E8" w:rsidRPr="003D3780">
        <w:rPr>
          <w:rFonts w:asciiTheme="majorHAnsi" w:eastAsia="Times New Roman" w:hAnsiTheme="majorHAnsi" w:cstheme="majorHAnsi"/>
          <w:sz w:val="28"/>
          <w:szCs w:val="28"/>
        </w:rPr>
        <w:t xml:space="preserve"> kỳ đơn giản luôn, nguyên liệu cũng dễ tìm. Các bạn chỉ cần mua bánh mỳ, khi sử dụng không hết thì để lát bánh vào túi nilon và cho thêm vài lát táo cùng với khoai tây thái mỏng vào đó</w:t>
      </w:r>
      <w:r w:rsidR="002834F0">
        <w:rPr>
          <w:rFonts w:asciiTheme="majorHAnsi" w:eastAsia="Times New Roman" w:hAnsiTheme="majorHAnsi" w:cstheme="majorHAnsi"/>
          <w:sz w:val="28"/>
          <w:szCs w:val="28"/>
          <w:lang w:val="en-US"/>
        </w:rPr>
        <w:t>.</w:t>
      </w:r>
      <w:r w:rsidR="00920EFD" w:rsidRPr="003D3780">
        <w:rPr>
          <w:rFonts w:asciiTheme="majorHAnsi" w:eastAsia="Times New Roman" w:hAnsiTheme="majorHAnsi" w:cstheme="majorHAnsi"/>
          <w:sz w:val="28"/>
          <w:szCs w:val="28"/>
        </w:rPr>
        <w:t xml:space="preserve"> </w:t>
      </w:r>
      <w:r w:rsidR="003543E8" w:rsidRPr="003D3780">
        <w:rPr>
          <w:rFonts w:asciiTheme="majorHAnsi" w:eastAsia="Times New Roman" w:hAnsiTheme="majorHAnsi" w:cstheme="majorHAnsi"/>
          <w:sz w:val="28"/>
          <w:szCs w:val="28"/>
        </w:rPr>
        <w:t>Bảo quản cùng khoai tây là cách dễ thực hiện và hiệu quả</w:t>
      </w:r>
      <w:r w:rsidR="003543E8" w:rsidRPr="003D3780">
        <w:rPr>
          <w:rFonts w:asciiTheme="majorHAnsi" w:eastAsia="Times New Roman" w:hAnsiTheme="majorHAnsi" w:cstheme="majorHAnsi"/>
          <w:sz w:val="28"/>
          <w:szCs w:val="28"/>
        </w:rPr>
        <w:br/>
      </w:r>
      <w:r w:rsidR="003543E8" w:rsidRPr="003D3780">
        <w:rPr>
          <w:rFonts w:asciiTheme="majorHAnsi" w:eastAsia="Times New Roman" w:hAnsiTheme="majorHAnsi" w:cstheme="majorHAnsi"/>
          <w:sz w:val="28"/>
          <w:szCs w:val="28"/>
        </w:rPr>
        <w:lastRenderedPageBreak/>
        <w:t>Khoai tây và táo sẽ hút ẩm của bánh mỳ giúp cho chúng giữ độ giòn ngon</w:t>
      </w:r>
      <w:r w:rsidR="003543E8" w:rsidRPr="003D3780">
        <w:rPr>
          <w:rFonts w:asciiTheme="majorHAnsi" w:eastAsia="Times New Roman" w:hAnsiTheme="majorHAnsi" w:cstheme="majorHAnsi"/>
          <w:sz w:val="28"/>
          <w:szCs w:val="28"/>
        </w:rPr>
        <w:br/>
        <w:t>Lúc cần ăn thì nướng lại hoặc để không thì ăn bánh mì vẫn giòn, nhưng cũng chỉ bảo quản được ngắn ngày.</w:t>
      </w:r>
    </w:p>
    <w:p w14:paraId="5DFF5F2F"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1FE8AB06"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5DDF0983"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5D1D0B90"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5661F0FE"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3D531158"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7988B732"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60406211"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745F6C37"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7AB63C23"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4BA25F7F"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560BAE23"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21454AFE"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05220B12"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155E7640"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537A0BB8"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53D29E9B" w14:textId="5F9FE3EE" w:rsidR="00831248" w:rsidRDefault="00831248" w:rsidP="004E3ABD">
      <w:pPr>
        <w:spacing w:before="120" w:after="120" w:line="360" w:lineRule="auto"/>
        <w:jc w:val="both"/>
        <w:rPr>
          <w:rFonts w:asciiTheme="majorHAnsi" w:eastAsia="Times New Roman" w:hAnsiTheme="majorHAnsi" w:cstheme="majorHAnsi"/>
          <w:sz w:val="28"/>
          <w:szCs w:val="28"/>
        </w:rPr>
      </w:pPr>
    </w:p>
    <w:p w14:paraId="13F7FC80" w14:textId="77777777" w:rsidR="002834F0" w:rsidRDefault="002834F0" w:rsidP="004E3ABD">
      <w:pPr>
        <w:spacing w:before="120" w:after="120" w:line="360" w:lineRule="auto"/>
        <w:jc w:val="both"/>
        <w:rPr>
          <w:rFonts w:asciiTheme="majorHAnsi" w:eastAsia="Times New Roman" w:hAnsiTheme="majorHAnsi" w:cstheme="majorHAnsi"/>
          <w:sz w:val="28"/>
          <w:szCs w:val="28"/>
        </w:rPr>
      </w:pPr>
    </w:p>
    <w:p w14:paraId="05014045"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7A59AF98"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1BD6CEEB" w14:textId="77777777" w:rsidR="00831248" w:rsidRDefault="00831248" w:rsidP="004E3ABD">
      <w:pPr>
        <w:spacing w:before="120" w:after="120" w:line="360" w:lineRule="auto"/>
        <w:jc w:val="both"/>
        <w:rPr>
          <w:rFonts w:asciiTheme="majorHAnsi" w:eastAsia="Times New Roman" w:hAnsiTheme="majorHAnsi" w:cstheme="majorHAnsi"/>
          <w:sz w:val="28"/>
          <w:szCs w:val="28"/>
        </w:rPr>
      </w:pPr>
    </w:p>
    <w:p w14:paraId="0AC4333F" w14:textId="5DB24A3C" w:rsidR="00DC75F4" w:rsidRPr="00831248" w:rsidRDefault="00683048" w:rsidP="00831248">
      <w:pPr>
        <w:spacing w:before="120" w:after="120" w:line="360" w:lineRule="auto"/>
        <w:jc w:val="center"/>
        <w:rPr>
          <w:rFonts w:asciiTheme="majorHAnsi" w:eastAsia="Times New Roman" w:hAnsiTheme="majorHAnsi" w:cstheme="majorHAnsi"/>
          <w:b/>
          <w:sz w:val="32"/>
          <w:szCs w:val="32"/>
        </w:rPr>
      </w:pPr>
      <w:r w:rsidRPr="00831248">
        <w:rPr>
          <w:rFonts w:asciiTheme="majorHAnsi" w:eastAsia="Times New Roman" w:hAnsiTheme="majorHAnsi" w:cstheme="majorHAnsi"/>
          <w:b/>
          <w:sz w:val="32"/>
          <w:szCs w:val="32"/>
        </w:rPr>
        <w:lastRenderedPageBreak/>
        <w:t xml:space="preserve">PHẦN </w:t>
      </w:r>
      <w:r w:rsidR="002C0512" w:rsidRPr="00831248">
        <w:rPr>
          <w:rFonts w:asciiTheme="majorHAnsi" w:eastAsia="Times New Roman" w:hAnsiTheme="majorHAnsi" w:cstheme="majorHAnsi"/>
          <w:b/>
          <w:sz w:val="32"/>
          <w:szCs w:val="32"/>
        </w:rPr>
        <w:t>3</w:t>
      </w:r>
      <w:r w:rsidRPr="00831248">
        <w:rPr>
          <w:rFonts w:asciiTheme="majorHAnsi" w:eastAsia="Times New Roman" w:hAnsiTheme="majorHAnsi" w:cstheme="majorHAnsi"/>
          <w:b/>
          <w:sz w:val="32"/>
          <w:szCs w:val="32"/>
        </w:rPr>
        <w:t xml:space="preserve">: </w:t>
      </w:r>
      <w:r w:rsidR="000135BE" w:rsidRPr="00831248">
        <w:rPr>
          <w:rFonts w:asciiTheme="majorHAnsi" w:eastAsia="Times New Roman" w:hAnsiTheme="majorHAnsi" w:cstheme="majorHAnsi"/>
          <w:b/>
          <w:sz w:val="32"/>
          <w:szCs w:val="32"/>
        </w:rPr>
        <w:t>KẾT LUẬN</w:t>
      </w:r>
    </w:p>
    <w:p w14:paraId="05982B00" w14:textId="35C1AFB6" w:rsidR="002C0512" w:rsidRPr="00423C75" w:rsidRDefault="00EF5296" w:rsidP="004E3ABD">
      <w:pPr>
        <w:spacing w:before="120" w:after="120" w:line="360" w:lineRule="auto"/>
        <w:jc w:val="both"/>
        <w:rPr>
          <w:rFonts w:asciiTheme="majorHAnsi" w:eastAsia="Times New Roman" w:hAnsiTheme="majorHAnsi" w:cstheme="majorHAnsi"/>
          <w:sz w:val="28"/>
          <w:szCs w:val="28"/>
        </w:rPr>
      </w:pPr>
      <w:r w:rsidRPr="00423C75">
        <w:rPr>
          <w:rFonts w:asciiTheme="majorHAnsi" w:eastAsia="Times New Roman" w:hAnsiTheme="majorHAnsi" w:cstheme="majorHAnsi"/>
          <w:sz w:val="28"/>
          <w:szCs w:val="28"/>
        </w:rPr>
        <w:t>Bánh mì giúp chúng ta điều gì?</w:t>
      </w:r>
    </w:p>
    <w:p w14:paraId="627EA086" w14:textId="018043DF" w:rsidR="00EF5296" w:rsidRDefault="00831248" w:rsidP="004E3ABD">
      <w:pPr>
        <w:spacing w:before="120" w:after="120" w:line="360" w:lineRule="auto"/>
        <w:jc w:val="both"/>
        <w:rPr>
          <w:rFonts w:asciiTheme="majorHAnsi" w:eastAsia="Times New Roman" w:hAnsiTheme="majorHAnsi" w:cstheme="majorHAnsi"/>
          <w:sz w:val="28"/>
          <w:szCs w:val="28"/>
        </w:rPr>
      </w:pPr>
      <w:r>
        <w:rPr>
          <w:rFonts w:asciiTheme="majorHAnsi" w:eastAsia="Times New Roman" w:hAnsiTheme="majorHAnsi" w:cstheme="majorHAnsi"/>
          <w:noProof/>
          <w:sz w:val="28"/>
          <w:szCs w:val="28"/>
          <w:lang w:val="en-US" w:eastAsia="ja-JP"/>
        </w:rPr>
        <w:drawing>
          <wp:anchor distT="0" distB="0" distL="114300" distR="114300" simplePos="0" relativeHeight="251687936" behindDoc="0" locked="0" layoutInCell="1" allowOverlap="1" wp14:anchorId="61A8EF3C" wp14:editId="2E9492A5">
            <wp:simplePos x="0" y="0"/>
            <wp:positionH relativeFrom="margin">
              <wp:align>right</wp:align>
            </wp:positionH>
            <wp:positionV relativeFrom="paragraph">
              <wp:posOffset>1820154</wp:posOffset>
            </wp:positionV>
            <wp:extent cx="4320540" cy="2440213"/>
            <wp:effectExtent l="0" t="0" r="3810" b="0"/>
            <wp:wrapTopAndBottom/>
            <wp:docPr id="19" name="Hình ảnh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ình ảnh 19"/>
                    <pic:cNvPicPr/>
                  </pic:nvPicPr>
                  <pic:blipFill>
                    <a:blip r:embed="rId33">
                      <a:extLst>
                        <a:ext uri="{28A0092B-C50C-407E-A947-70E740481C1C}">
                          <a14:useLocalDpi xmlns:a14="http://schemas.microsoft.com/office/drawing/2010/main" val="0"/>
                        </a:ext>
                      </a:extLst>
                    </a:blip>
                    <a:stretch>
                      <a:fillRect/>
                    </a:stretch>
                  </pic:blipFill>
                  <pic:spPr>
                    <a:xfrm>
                      <a:off x="0" y="0"/>
                      <a:ext cx="4320540" cy="2440213"/>
                    </a:xfrm>
                    <a:prstGeom prst="rect">
                      <a:avLst/>
                    </a:prstGeom>
                  </pic:spPr>
                </pic:pic>
              </a:graphicData>
            </a:graphic>
            <wp14:sizeRelH relativeFrom="margin">
              <wp14:pctWidth>0</wp14:pctWidth>
            </wp14:sizeRelH>
            <wp14:sizeRelV relativeFrom="margin">
              <wp14:pctHeight>0</wp14:pctHeight>
            </wp14:sizeRelV>
          </wp:anchor>
        </w:drawing>
      </w:r>
      <w:r w:rsidR="00EF5296" w:rsidRPr="00EF5296">
        <w:rPr>
          <w:rFonts w:asciiTheme="majorHAnsi" w:eastAsia="Times New Roman" w:hAnsiTheme="majorHAnsi" w:cstheme="majorHAnsi"/>
          <w:sz w:val="28"/>
          <w:szCs w:val="28"/>
        </w:rPr>
        <w:t>Ăn bánh mì giúp cung cấp nguồn năng lượng cần thiết cho cơ thể hoạt động và làm việc. Bánh mì có chứa vitamin E, vitamin B, phốt pho, ma giê, sắt và kẽm. Các chất này có thể bảo vệ chống lại chứng bệnh tinh thần, từ đó thúc đẩy tâm trạng. Đặc biệt, chất sắt giúp cơ thể tràn đầy sinh lực và giúp não bộ làm việc chính xác, tự tin.</w:t>
      </w:r>
    </w:p>
    <w:p w14:paraId="4577D42D" w14:textId="6BA3AF12" w:rsidR="00610D2F" w:rsidRDefault="00610D2F" w:rsidP="00BD6D08">
      <w:pPr>
        <w:rPr>
          <w:rFonts w:asciiTheme="majorHAnsi" w:eastAsia="Times New Roman" w:hAnsiTheme="majorHAnsi" w:cstheme="majorHAnsi"/>
          <w:sz w:val="28"/>
          <w:szCs w:val="28"/>
        </w:rPr>
      </w:pPr>
    </w:p>
    <w:p w14:paraId="37AD0606" w14:textId="77777777" w:rsidR="00831248" w:rsidRDefault="00831248">
      <w:pPr>
        <w:rPr>
          <w:rFonts w:asciiTheme="majorHAnsi" w:eastAsia="Times New Roman" w:hAnsiTheme="majorHAnsi" w:cstheme="majorHAnsi"/>
          <w:b/>
          <w:bCs/>
          <w:sz w:val="32"/>
          <w:szCs w:val="32"/>
        </w:rPr>
      </w:pPr>
      <w:r>
        <w:rPr>
          <w:rFonts w:asciiTheme="majorHAnsi" w:eastAsia="Times New Roman" w:hAnsiTheme="majorHAnsi" w:cstheme="majorHAnsi"/>
          <w:b/>
          <w:bCs/>
          <w:sz w:val="32"/>
          <w:szCs w:val="32"/>
        </w:rPr>
        <w:br w:type="page"/>
      </w:r>
    </w:p>
    <w:p w14:paraId="4FBE51A1" w14:textId="77777777" w:rsidR="002834F0" w:rsidRPr="003D329A" w:rsidRDefault="002834F0" w:rsidP="002834F0">
      <w:pPr>
        <w:jc w:val="center"/>
        <w:rPr>
          <w:rFonts w:ascii="Times New Roman" w:hAnsi="Times New Roman" w:cs="Times New Roman"/>
          <w:b/>
          <w:sz w:val="32"/>
          <w:szCs w:val="32"/>
        </w:rPr>
      </w:pPr>
      <w:r w:rsidRPr="003D329A">
        <w:rPr>
          <w:rFonts w:ascii="Times New Roman" w:hAnsi="Times New Roman" w:cs="Times New Roman"/>
          <w:b/>
          <w:sz w:val="32"/>
          <w:szCs w:val="32"/>
        </w:rPr>
        <w:lastRenderedPageBreak/>
        <w:t>LỜI NHẬN XÉT GIÁO VIÊN HƯỚNG DẪN</w:t>
      </w:r>
    </w:p>
    <w:p w14:paraId="534E72DE" w14:textId="77777777" w:rsidR="002834F0" w:rsidRDefault="002834F0" w:rsidP="002834F0">
      <w:pPr>
        <w:rPr>
          <w:rFonts w:ascii="Times New Roman" w:hAnsi="Times New Roman" w:cs="Times New Roman"/>
          <w:sz w:val="28"/>
          <w:szCs w:val="28"/>
        </w:rPr>
      </w:pPr>
    </w:p>
    <w:p w14:paraId="03997F46" w14:textId="77777777" w:rsidR="002834F0" w:rsidRDefault="002834F0" w:rsidP="002834F0">
      <w:pPr>
        <w:pStyle w:val="ListParagraph"/>
        <w:numPr>
          <w:ilvl w:val="0"/>
          <w:numId w:val="20"/>
        </w:numPr>
        <w:spacing w:after="200" w:line="276" w:lineRule="auto"/>
        <w:rPr>
          <w:rFonts w:ascii="Times New Roman" w:hAnsi="Times New Roman" w:cs="Times New Roman"/>
          <w:sz w:val="28"/>
          <w:szCs w:val="28"/>
        </w:rPr>
      </w:pPr>
      <w:r>
        <w:rPr>
          <w:rFonts w:ascii="Times New Roman" w:hAnsi="Times New Roman" w:cs="Times New Roman"/>
          <w:sz w:val="28"/>
          <w:szCs w:val="28"/>
        </w:rPr>
        <w:t xml:space="preserve">Thiếu đánh số trang </w:t>
      </w:r>
    </w:p>
    <w:p w14:paraId="32B464FD" w14:textId="77777777" w:rsidR="002834F0" w:rsidRPr="002834F0" w:rsidRDefault="002834F0" w:rsidP="002834F0">
      <w:pPr>
        <w:pStyle w:val="ListParagraph"/>
        <w:numPr>
          <w:ilvl w:val="0"/>
          <w:numId w:val="20"/>
        </w:numPr>
        <w:spacing w:after="200" w:line="276" w:lineRule="auto"/>
        <w:rPr>
          <w:rFonts w:ascii="Times New Roman" w:hAnsi="Times New Roman" w:cs="Times New Roman"/>
          <w:sz w:val="28"/>
          <w:szCs w:val="28"/>
        </w:rPr>
      </w:pPr>
      <w:r w:rsidRPr="002834F0">
        <w:rPr>
          <w:rFonts w:ascii="Times New Roman" w:hAnsi="Times New Roman" w:cs="Times New Roman"/>
          <w:sz w:val="28"/>
          <w:szCs w:val="28"/>
        </w:rPr>
        <w:t>Thiếu chú thích hình</w:t>
      </w:r>
    </w:p>
    <w:p w14:paraId="4D931F77" w14:textId="77777777" w:rsidR="002834F0" w:rsidRDefault="002834F0" w:rsidP="002834F0">
      <w:pPr>
        <w:pStyle w:val="ListParagraph"/>
        <w:numPr>
          <w:ilvl w:val="0"/>
          <w:numId w:val="20"/>
        </w:numPr>
        <w:spacing w:after="200" w:line="276" w:lineRule="auto"/>
        <w:rPr>
          <w:rFonts w:ascii="Times New Roman" w:hAnsi="Times New Roman" w:cs="Times New Roman"/>
          <w:sz w:val="28"/>
          <w:szCs w:val="28"/>
        </w:rPr>
      </w:pPr>
      <w:r>
        <w:rPr>
          <w:rFonts w:ascii="Times New Roman" w:hAnsi="Times New Roman" w:cs="Times New Roman"/>
          <w:sz w:val="28"/>
          <w:szCs w:val="28"/>
        </w:rPr>
        <w:t>Bìa 2 không đúng mẫu</w:t>
      </w:r>
    </w:p>
    <w:p w14:paraId="202B051B" w14:textId="77777777" w:rsidR="002834F0" w:rsidRDefault="002834F0" w:rsidP="002834F0">
      <w:pPr>
        <w:pStyle w:val="ListParagraph"/>
        <w:numPr>
          <w:ilvl w:val="0"/>
          <w:numId w:val="20"/>
        </w:numPr>
        <w:spacing w:after="200" w:line="276" w:lineRule="auto"/>
        <w:rPr>
          <w:rFonts w:ascii="Times New Roman" w:hAnsi="Times New Roman" w:cs="Times New Roman"/>
          <w:sz w:val="28"/>
          <w:szCs w:val="28"/>
        </w:rPr>
      </w:pPr>
      <w:r>
        <w:rPr>
          <w:rFonts w:ascii="Times New Roman" w:hAnsi="Times New Roman" w:cs="Times New Roman"/>
          <w:sz w:val="28"/>
          <w:szCs w:val="28"/>
        </w:rPr>
        <w:t>Thiếu tài liệu tham khảo</w:t>
      </w:r>
    </w:p>
    <w:p w14:paraId="2D6F8D5D" w14:textId="77777777" w:rsidR="002834F0" w:rsidRDefault="002834F0" w:rsidP="002834F0">
      <w:pPr>
        <w:pStyle w:val="ListParagraph"/>
        <w:rPr>
          <w:rFonts w:ascii="Times New Roman" w:hAnsi="Times New Roman" w:cs="Times New Roman"/>
          <w:sz w:val="28"/>
          <w:szCs w:val="28"/>
        </w:rPr>
      </w:pPr>
    </w:p>
    <w:p w14:paraId="2B8EF73D" w14:textId="5DD354C3" w:rsidR="002834F0" w:rsidRDefault="004E146C" w:rsidP="002834F0">
      <w:pPr>
        <w:pStyle w:val="ListParagraph"/>
        <w:rPr>
          <w:rFonts w:ascii="Times New Roman" w:hAnsi="Times New Roman" w:cs="Times New Roman"/>
          <w:b/>
          <w:sz w:val="28"/>
          <w:szCs w:val="28"/>
        </w:rPr>
      </w:pPr>
      <w:r>
        <w:rPr>
          <w:rFonts w:ascii="Times New Roman" w:hAnsi="Times New Roman" w:cs="Times New Roman"/>
          <w:b/>
          <w:sz w:val="28"/>
          <w:szCs w:val="28"/>
        </w:rPr>
        <w:t>GV1</w:t>
      </w:r>
      <w:r w:rsidR="002834F0" w:rsidRPr="003D329A">
        <w:rPr>
          <w:rFonts w:ascii="Times New Roman" w:hAnsi="Times New Roman" w:cs="Times New Roman"/>
          <w:b/>
          <w:sz w:val="28"/>
          <w:szCs w:val="28"/>
        </w:rPr>
        <w:t xml:space="preserve"> : </w:t>
      </w:r>
      <w:r w:rsidR="002834F0">
        <w:rPr>
          <w:rFonts w:ascii="Times New Roman" w:hAnsi="Times New Roman" w:cs="Times New Roman"/>
          <w:b/>
          <w:sz w:val="28"/>
          <w:szCs w:val="28"/>
        </w:rPr>
        <w:t>8,5</w:t>
      </w:r>
    </w:p>
    <w:p w14:paraId="399EDD1E" w14:textId="1E95A9E8" w:rsidR="002834F0" w:rsidRDefault="002834F0" w:rsidP="002834F0">
      <w:pPr>
        <w:pStyle w:val="ListParagraph"/>
        <w:rPr>
          <w:rFonts w:ascii="Times New Roman" w:hAnsi="Times New Roman" w:cs="Times New Roman"/>
          <w:b/>
          <w:sz w:val="28"/>
          <w:szCs w:val="28"/>
        </w:rPr>
      </w:pPr>
    </w:p>
    <w:p w14:paraId="0DD11EA9" w14:textId="3D7D9E8F" w:rsidR="004E146C" w:rsidRDefault="004E146C" w:rsidP="004E146C">
      <w:pPr>
        <w:pStyle w:val="ListParagraph"/>
        <w:rPr>
          <w:rFonts w:ascii="Times New Roman" w:hAnsi="Times New Roman" w:cs="Times New Roman"/>
          <w:b/>
          <w:sz w:val="28"/>
          <w:szCs w:val="28"/>
        </w:rPr>
      </w:pPr>
      <w:r>
        <w:rPr>
          <w:rFonts w:ascii="Times New Roman" w:hAnsi="Times New Roman" w:cs="Times New Roman"/>
          <w:b/>
          <w:sz w:val="28"/>
          <w:szCs w:val="28"/>
        </w:rPr>
        <w:t>GV2</w:t>
      </w:r>
      <w:bookmarkStart w:id="0" w:name="_GoBack"/>
      <w:bookmarkEnd w:id="0"/>
      <w:r w:rsidRPr="003D329A">
        <w:rPr>
          <w:rFonts w:ascii="Times New Roman" w:hAnsi="Times New Roman" w:cs="Times New Roman"/>
          <w:b/>
          <w:sz w:val="28"/>
          <w:szCs w:val="28"/>
        </w:rPr>
        <w:t xml:space="preserve"> : </w:t>
      </w:r>
      <w:r>
        <w:rPr>
          <w:rFonts w:ascii="Times New Roman" w:hAnsi="Times New Roman" w:cs="Times New Roman"/>
          <w:b/>
          <w:sz w:val="28"/>
          <w:szCs w:val="28"/>
        </w:rPr>
        <w:t>8,5</w:t>
      </w:r>
    </w:p>
    <w:p w14:paraId="6EA3F33C" w14:textId="22B7295A" w:rsidR="002834F0" w:rsidRDefault="002834F0" w:rsidP="002834F0">
      <w:pPr>
        <w:pStyle w:val="ListParagraph"/>
        <w:rPr>
          <w:rFonts w:ascii="Times New Roman" w:hAnsi="Times New Roman" w:cs="Times New Roman"/>
          <w:b/>
          <w:sz w:val="28"/>
          <w:szCs w:val="28"/>
        </w:rPr>
      </w:pPr>
    </w:p>
    <w:p w14:paraId="67BA328A" w14:textId="6D31D7F5" w:rsidR="002834F0" w:rsidRDefault="002834F0" w:rsidP="002834F0">
      <w:pPr>
        <w:pStyle w:val="ListParagraph"/>
        <w:rPr>
          <w:rFonts w:ascii="Times New Roman" w:hAnsi="Times New Roman" w:cs="Times New Roman"/>
          <w:b/>
          <w:sz w:val="28"/>
          <w:szCs w:val="28"/>
        </w:rPr>
      </w:pPr>
    </w:p>
    <w:p w14:paraId="2C36CD90" w14:textId="77777777" w:rsidR="002834F0" w:rsidRPr="003D329A" w:rsidRDefault="002834F0" w:rsidP="002834F0">
      <w:pPr>
        <w:pStyle w:val="ListParagraph"/>
        <w:rPr>
          <w:rFonts w:ascii="Times New Roman" w:hAnsi="Times New Roman" w:cs="Times New Roman"/>
          <w:b/>
          <w:sz w:val="28"/>
          <w:szCs w:val="28"/>
        </w:rPr>
      </w:pPr>
    </w:p>
    <w:p w14:paraId="2C769663" w14:textId="14CA8069" w:rsidR="004E245D" w:rsidRPr="004E245D" w:rsidRDefault="004E245D" w:rsidP="004E245D">
      <w:pPr>
        <w:rPr>
          <w:rFonts w:asciiTheme="majorHAnsi" w:eastAsia="Times New Roman" w:hAnsiTheme="majorHAnsi" w:cstheme="majorHAnsi"/>
          <w:b/>
          <w:bCs/>
          <w:sz w:val="32"/>
          <w:szCs w:val="32"/>
        </w:rPr>
      </w:pPr>
      <w:r w:rsidRPr="004E245D">
        <w:rPr>
          <w:rFonts w:asciiTheme="majorHAnsi" w:eastAsia="Times New Roman" w:hAnsiTheme="majorHAnsi" w:cstheme="majorHAnsi"/>
          <w:b/>
          <w:bCs/>
          <w:sz w:val="32"/>
          <w:szCs w:val="32"/>
        </w:rPr>
        <w:t>NHÓM 13: KHÁNH VY, THẢO NGUYÊN, PHƯƠNG LINH</w:t>
      </w:r>
    </w:p>
    <w:p w14:paraId="5C742F4D" w14:textId="77777777" w:rsidR="004E245D" w:rsidRPr="004E245D" w:rsidRDefault="004E245D" w:rsidP="004E245D">
      <w:pPr>
        <w:rPr>
          <w:rFonts w:asciiTheme="majorHAnsi" w:eastAsia="Times New Roman" w:hAnsiTheme="majorHAnsi" w:cstheme="majorHAnsi"/>
          <w:b/>
          <w:bCs/>
          <w:sz w:val="32"/>
          <w:szCs w:val="32"/>
        </w:rPr>
      </w:pPr>
      <w:r w:rsidRPr="004E245D">
        <w:rPr>
          <w:rFonts w:asciiTheme="majorHAnsi" w:eastAsia="Times New Roman" w:hAnsiTheme="majorHAnsi" w:cstheme="majorHAnsi"/>
          <w:b/>
          <w:bCs/>
          <w:sz w:val="32"/>
          <w:szCs w:val="32"/>
        </w:rPr>
        <w:t xml:space="preserve">PHÂN CÔNG: </w:t>
      </w:r>
    </w:p>
    <w:p w14:paraId="704786EB" w14:textId="77777777" w:rsidR="004E245D" w:rsidRPr="004E245D" w:rsidRDefault="004E245D" w:rsidP="004E245D">
      <w:pPr>
        <w:rPr>
          <w:rFonts w:asciiTheme="majorHAnsi" w:eastAsia="Times New Roman" w:hAnsiTheme="majorHAnsi" w:cstheme="majorHAnsi"/>
          <w:b/>
          <w:bCs/>
          <w:sz w:val="32"/>
          <w:szCs w:val="32"/>
        </w:rPr>
      </w:pPr>
      <w:r w:rsidRPr="004E245D">
        <w:rPr>
          <w:rFonts w:asciiTheme="majorHAnsi" w:eastAsia="Times New Roman" w:hAnsiTheme="majorHAnsi" w:cstheme="majorHAnsi"/>
          <w:b/>
          <w:bCs/>
          <w:sz w:val="32"/>
          <w:szCs w:val="32"/>
        </w:rPr>
        <w:t>-</w:t>
      </w:r>
      <w:r w:rsidRPr="004E245D">
        <w:rPr>
          <w:rFonts w:asciiTheme="majorHAnsi" w:eastAsia="Times New Roman" w:hAnsiTheme="majorHAnsi" w:cstheme="majorHAnsi"/>
          <w:b/>
          <w:bCs/>
          <w:sz w:val="32"/>
          <w:szCs w:val="32"/>
        </w:rPr>
        <w:tab/>
        <w:t>PHƯƠNG LINH: Vi khuẩn E.Coli; vi khuẩn Salmonella; vi khuẩn Vibrio; lời mở đầu</w:t>
      </w:r>
    </w:p>
    <w:p w14:paraId="030FDF6F" w14:textId="77777777" w:rsidR="004E245D" w:rsidRPr="004E245D" w:rsidRDefault="004E245D" w:rsidP="004E245D">
      <w:pPr>
        <w:rPr>
          <w:rFonts w:asciiTheme="majorHAnsi" w:eastAsia="Times New Roman" w:hAnsiTheme="majorHAnsi" w:cstheme="majorHAnsi"/>
          <w:b/>
          <w:bCs/>
          <w:sz w:val="32"/>
          <w:szCs w:val="32"/>
        </w:rPr>
      </w:pPr>
      <w:r w:rsidRPr="004E245D">
        <w:rPr>
          <w:rFonts w:asciiTheme="majorHAnsi" w:eastAsia="Times New Roman" w:hAnsiTheme="majorHAnsi" w:cstheme="majorHAnsi"/>
          <w:b/>
          <w:bCs/>
          <w:sz w:val="32"/>
          <w:szCs w:val="32"/>
        </w:rPr>
        <w:t>-</w:t>
      </w:r>
      <w:r w:rsidRPr="004E245D">
        <w:rPr>
          <w:rFonts w:asciiTheme="majorHAnsi" w:eastAsia="Times New Roman" w:hAnsiTheme="majorHAnsi" w:cstheme="majorHAnsi"/>
          <w:b/>
          <w:bCs/>
          <w:sz w:val="32"/>
          <w:szCs w:val="32"/>
        </w:rPr>
        <w:tab/>
        <w:t>THẢO NGUYÊN: Vi khuẩn Staphylococus; vi khuẩn Proteus; thực phẩm sạch nói chung ; mục lục</w:t>
      </w:r>
    </w:p>
    <w:p w14:paraId="254B966B" w14:textId="12FB54C2" w:rsidR="004F363C" w:rsidRPr="00817A92" w:rsidRDefault="004E245D" w:rsidP="00817A92">
      <w:pPr>
        <w:rPr>
          <w:rFonts w:asciiTheme="majorHAnsi" w:eastAsia="Times New Roman" w:hAnsiTheme="majorHAnsi" w:cstheme="majorHAnsi"/>
          <w:b/>
          <w:bCs/>
          <w:sz w:val="32"/>
          <w:szCs w:val="32"/>
        </w:rPr>
      </w:pPr>
      <w:r w:rsidRPr="004E245D">
        <w:rPr>
          <w:rFonts w:asciiTheme="majorHAnsi" w:eastAsia="Times New Roman" w:hAnsiTheme="majorHAnsi" w:cstheme="majorHAnsi"/>
          <w:b/>
          <w:bCs/>
          <w:sz w:val="32"/>
          <w:szCs w:val="32"/>
        </w:rPr>
        <w:t>-</w:t>
      </w:r>
      <w:r w:rsidRPr="004E245D">
        <w:rPr>
          <w:rFonts w:asciiTheme="majorHAnsi" w:eastAsia="Times New Roman" w:hAnsiTheme="majorHAnsi" w:cstheme="majorHAnsi"/>
          <w:b/>
          <w:bCs/>
          <w:sz w:val="32"/>
          <w:szCs w:val="32"/>
        </w:rPr>
        <w:tab/>
        <w:t>KHÁNH VY: Lợi ích của bánh mì; Nguyên nhân bánh mì bị hư hỏng; Cách bảo quản bánh mì; Bánh mì giúp chúng ta điều gì</w:t>
      </w:r>
    </w:p>
    <w:sectPr w:rsidR="004F363C" w:rsidRPr="00817A92" w:rsidSect="00E13283">
      <w:pgSz w:w="11906" w:h="16838"/>
      <w:pgMar w:top="1418" w:right="1418" w:bottom="1418" w:left="1985"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A318A8"/>
    <w:multiLevelType w:val="hybridMultilevel"/>
    <w:tmpl w:val="2DC2E95C"/>
    <w:lvl w:ilvl="0" w:tplc="042A000F">
      <w:start w:val="1"/>
      <w:numFmt w:val="decimal"/>
      <w:lvlText w:val="%1."/>
      <w:lvlJc w:val="left"/>
      <w:pPr>
        <w:ind w:left="1440" w:hanging="360"/>
      </w:p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 w15:restartNumberingAfterBreak="0">
    <w:nsid w:val="00B545BD"/>
    <w:multiLevelType w:val="hybridMultilevel"/>
    <w:tmpl w:val="4DDC8656"/>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01820B5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3C5564"/>
    <w:multiLevelType w:val="hybridMultilevel"/>
    <w:tmpl w:val="2F8EE99C"/>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DA5406"/>
    <w:multiLevelType w:val="hybridMultilevel"/>
    <w:tmpl w:val="70CEF484"/>
    <w:lvl w:ilvl="0" w:tplc="042A000F">
      <w:start w:val="1"/>
      <w:numFmt w:val="decimal"/>
      <w:lvlText w:val="%1."/>
      <w:lvlJc w:val="left"/>
      <w:pPr>
        <w:ind w:left="1348" w:hanging="360"/>
      </w:pPr>
    </w:lvl>
    <w:lvl w:ilvl="1" w:tplc="042A0019" w:tentative="1">
      <w:start w:val="1"/>
      <w:numFmt w:val="lowerLetter"/>
      <w:lvlText w:val="%2."/>
      <w:lvlJc w:val="left"/>
      <w:pPr>
        <w:ind w:left="2068" w:hanging="360"/>
      </w:pPr>
    </w:lvl>
    <w:lvl w:ilvl="2" w:tplc="042A001B" w:tentative="1">
      <w:start w:val="1"/>
      <w:numFmt w:val="lowerRoman"/>
      <w:lvlText w:val="%3."/>
      <w:lvlJc w:val="right"/>
      <w:pPr>
        <w:ind w:left="2788" w:hanging="180"/>
      </w:pPr>
    </w:lvl>
    <w:lvl w:ilvl="3" w:tplc="042A000F" w:tentative="1">
      <w:start w:val="1"/>
      <w:numFmt w:val="decimal"/>
      <w:lvlText w:val="%4."/>
      <w:lvlJc w:val="left"/>
      <w:pPr>
        <w:ind w:left="3508" w:hanging="360"/>
      </w:pPr>
    </w:lvl>
    <w:lvl w:ilvl="4" w:tplc="042A0019" w:tentative="1">
      <w:start w:val="1"/>
      <w:numFmt w:val="lowerLetter"/>
      <w:lvlText w:val="%5."/>
      <w:lvlJc w:val="left"/>
      <w:pPr>
        <w:ind w:left="4228" w:hanging="360"/>
      </w:pPr>
    </w:lvl>
    <w:lvl w:ilvl="5" w:tplc="042A001B" w:tentative="1">
      <w:start w:val="1"/>
      <w:numFmt w:val="lowerRoman"/>
      <w:lvlText w:val="%6."/>
      <w:lvlJc w:val="right"/>
      <w:pPr>
        <w:ind w:left="4948" w:hanging="180"/>
      </w:pPr>
    </w:lvl>
    <w:lvl w:ilvl="6" w:tplc="042A000F" w:tentative="1">
      <w:start w:val="1"/>
      <w:numFmt w:val="decimal"/>
      <w:lvlText w:val="%7."/>
      <w:lvlJc w:val="left"/>
      <w:pPr>
        <w:ind w:left="5668" w:hanging="360"/>
      </w:pPr>
    </w:lvl>
    <w:lvl w:ilvl="7" w:tplc="042A0019" w:tentative="1">
      <w:start w:val="1"/>
      <w:numFmt w:val="lowerLetter"/>
      <w:lvlText w:val="%8."/>
      <w:lvlJc w:val="left"/>
      <w:pPr>
        <w:ind w:left="6388" w:hanging="360"/>
      </w:pPr>
    </w:lvl>
    <w:lvl w:ilvl="8" w:tplc="042A001B" w:tentative="1">
      <w:start w:val="1"/>
      <w:numFmt w:val="lowerRoman"/>
      <w:lvlText w:val="%9."/>
      <w:lvlJc w:val="right"/>
      <w:pPr>
        <w:ind w:left="7108" w:hanging="180"/>
      </w:pPr>
    </w:lvl>
  </w:abstractNum>
  <w:abstractNum w:abstractNumId="6" w15:restartNumberingAfterBreak="0">
    <w:nsid w:val="142916EA"/>
    <w:multiLevelType w:val="hybridMultilevel"/>
    <w:tmpl w:val="80C81C10"/>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1A8A5255"/>
    <w:multiLevelType w:val="hybridMultilevel"/>
    <w:tmpl w:val="93DE2042"/>
    <w:lvl w:ilvl="0" w:tplc="042A000F">
      <w:start w:val="1"/>
      <w:numFmt w:val="decimal"/>
      <w:lvlText w:val="%1."/>
      <w:lvlJc w:val="left"/>
      <w:pPr>
        <w:ind w:left="2160" w:hanging="360"/>
      </w:pPr>
    </w:lvl>
    <w:lvl w:ilvl="1" w:tplc="042A0019" w:tentative="1">
      <w:start w:val="1"/>
      <w:numFmt w:val="lowerLetter"/>
      <w:lvlText w:val="%2."/>
      <w:lvlJc w:val="left"/>
      <w:pPr>
        <w:ind w:left="2880" w:hanging="360"/>
      </w:pPr>
    </w:lvl>
    <w:lvl w:ilvl="2" w:tplc="042A001B" w:tentative="1">
      <w:start w:val="1"/>
      <w:numFmt w:val="lowerRoman"/>
      <w:lvlText w:val="%3."/>
      <w:lvlJc w:val="right"/>
      <w:pPr>
        <w:ind w:left="3600" w:hanging="180"/>
      </w:pPr>
    </w:lvl>
    <w:lvl w:ilvl="3" w:tplc="042A000F" w:tentative="1">
      <w:start w:val="1"/>
      <w:numFmt w:val="decimal"/>
      <w:lvlText w:val="%4."/>
      <w:lvlJc w:val="left"/>
      <w:pPr>
        <w:ind w:left="4320" w:hanging="360"/>
      </w:pPr>
    </w:lvl>
    <w:lvl w:ilvl="4" w:tplc="042A0019" w:tentative="1">
      <w:start w:val="1"/>
      <w:numFmt w:val="lowerLetter"/>
      <w:lvlText w:val="%5."/>
      <w:lvlJc w:val="left"/>
      <w:pPr>
        <w:ind w:left="5040" w:hanging="360"/>
      </w:pPr>
    </w:lvl>
    <w:lvl w:ilvl="5" w:tplc="042A001B" w:tentative="1">
      <w:start w:val="1"/>
      <w:numFmt w:val="lowerRoman"/>
      <w:lvlText w:val="%6."/>
      <w:lvlJc w:val="right"/>
      <w:pPr>
        <w:ind w:left="5760" w:hanging="180"/>
      </w:pPr>
    </w:lvl>
    <w:lvl w:ilvl="6" w:tplc="042A000F" w:tentative="1">
      <w:start w:val="1"/>
      <w:numFmt w:val="decimal"/>
      <w:lvlText w:val="%7."/>
      <w:lvlJc w:val="left"/>
      <w:pPr>
        <w:ind w:left="6480" w:hanging="360"/>
      </w:pPr>
    </w:lvl>
    <w:lvl w:ilvl="7" w:tplc="042A0019" w:tentative="1">
      <w:start w:val="1"/>
      <w:numFmt w:val="lowerLetter"/>
      <w:lvlText w:val="%8."/>
      <w:lvlJc w:val="left"/>
      <w:pPr>
        <w:ind w:left="7200" w:hanging="360"/>
      </w:pPr>
    </w:lvl>
    <w:lvl w:ilvl="8" w:tplc="042A001B" w:tentative="1">
      <w:start w:val="1"/>
      <w:numFmt w:val="lowerRoman"/>
      <w:lvlText w:val="%9."/>
      <w:lvlJc w:val="right"/>
      <w:pPr>
        <w:ind w:left="7920" w:hanging="180"/>
      </w:pPr>
    </w:lvl>
  </w:abstractNum>
  <w:abstractNum w:abstractNumId="8" w15:restartNumberingAfterBreak="0">
    <w:nsid w:val="1E444902"/>
    <w:multiLevelType w:val="hybridMultilevel"/>
    <w:tmpl w:val="0DDE80E8"/>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 w15:restartNumberingAfterBreak="0">
    <w:nsid w:val="1E7806D1"/>
    <w:multiLevelType w:val="hybridMultilevel"/>
    <w:tmpl w:val="B47C6D0A"/>
    <w:lvl w:ilvl="0" w:tplc="042A0001">
      <w:start w:val="1"/>
      <w:numFmt w:val="bullet"/>
      <w:lvlText w:val=""/>
      <w:lvlJc w:val="left"/>
      <w:pPr>
        <w:ind w:left="720" w:hanging="360"/>
      </w:pPr>
      <w:rPr>
        <w:rFonts w:ascii="Symbol" w:hAnsi="Symbol"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21F8606B"/>
    <w:multiLevelType w:val="hybridMultilevel"/>
    <w:tmpl w:val="7D4403CA"/>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2CD77F49"/>
    <w:multiLevelType w:val="hybridMultilevel"/>
    <w:tmpl w:val="1D6C2AEA"/>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2D154B6B"/>
    <w:multiLevelType w:val="hybridMultilevel"/>
    <w:tmpl w:val="F956FFF6"/>
    <w:lvl w:ilvl="0" w:tplc="042A000F">
      <w:start w:val="1"/>
      <w:numFmt w:val="decimal"/>
      <w:lvlText w:val="%1."/>
      <w:lvlJc w:val="left"/>
      <w:pPr>
        <w:ind w:left="790" w:hanging="360"/>
      </w:pPr>
    </w:lvl>
    <w:lvl w:ilvl="1" w:tplc="042A0019" w:tentative="1">
      <w:start w:val="1"/>
      <w:numFmt w:val="lowerLetter"/>
      <w:lvlText w:val="%2."/>
      <w:lvlJc w:val="left"/>
      <w:pPr>
        <w:ind w:left="1510" w:hanging="360"/>
      </w:pPr>
    </w:lvl>
    <w:lvl w:ilvl="2" w:tplc="042A001B" w:tentative="1">
      <w:start w:val="1"/>
      <w:numFmt w:val="lowerRoman"/>
      <w:lvlText w:val="%3."/>
      <w:lvlJc w:val="right"/>
      <w:pPr>
        <w:ind w:left="2230" w:hanging="180"/>
      </w:pPr>
    </w:lvl>
    <w:lvl w:ilvl="3" w:tplc="042A000F" w:tentative="1">
      <w:start w:val="1"/>
      <w:numFmt w:val="decimal"/>
      <w:lvlText w:val="%4."/>
      <w:lvlJc w:val="left"/>
      <w:pPr>
        <w:ind w:left="2950" w:hanging="360"/>
      </w:pPr>
    </w:lvl>
    <w:lvl w:ilvl="4" w:tplc="042A0019" w:tentative="1">
      <w:start w:val="1"/>
      <w:numFmt w:val="lowerLetter"/>
      <w:lvlText w:val="%5."/>
      <w:lvlJc w:val="left"/>
      <w:pPr>
        <w:ind w:left="3670" w:hanging="360"/>
      </w:pPr>
    </w:lvl>
    <w:lvl w:ilvl="5" w:tplc="042A001B" w:tentative="1">
      <w:start w:val="1"/>
      <w:numFmt w:val="lowerRoman"/>
      <w:lvlText w:val="%6."/>
      <w:lvlJc w:val="right"/>
      <w:pPr>
        <w:ind w:left="4390" w:hanging="180"/>
      </w:pPr>
    </w:lvl>
    <w:lvl w:ilvl="6" w:tplc="042A000F" w:tentative="1">
      <w:start w:val="1"/>
      <w:numFmt w:val="decimal"/>
      <w:lvlText w:val="%7."/>
      <w:lvlJc w:val="left"/>
      <w:pPr>
        <w:ind w:left="5110" w:hanging="360"/>
      </w:pPr>
    </w:lvl>
    <w:lvl w:ilvl="7" w:tplc="042A0019" w:tentative="1">
      <w:start w:val="1"/>
      <w:numFmt w:val="lowerLetter"/>
      <w:lvlText w:val="%8."/>
      <w:lvlJc w:val="left"/>
      <w:pPr>
        <w:ind w:left="5830" w:hanging="360"/>
      </w:pPr>
    </w:lvl>
    <w:lvl w:ilvl="8" w:tplc="042A001B" w:tentative="1">
      <w:start w:val="1"/>
      <w:numFmt w:val="lowerRoman"/>
      <w:lvlText w:val="%9."/>
      <w:lvlJc w:val="right"/>
      <w:pPr>
        <w:ind w:left="6550" w:hanging="180"/>
      </w:pPr>
    </w:lvl>
  </w:abstractNum>
  <w:abstractNum w:abstractNumId="13" w15:restartNumberingAfterBreak="0">
    <w:nsid w:val="4B512F78"/>
    <w:multiLevelType w:val="hybridMultilevel"/>
    <w:tmpl w:val="B89E021A"/>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15:restartNumberingAfterBreak="0">
    <w:nsid w:val="4BF528D2"/>
    <w:multiLevelType w:val="hybridMultilevel"/>
    <w:tmpl w:val="4CA4A2F2"/>
    <w:lvl w:ilvl="0" w:tplc="042A000F">
      <w:start w:val="1"/>
      <w:numFmt w:val="decimal"/>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5" w15:restartNumberingAfterBreak="0">
    <w:nsid w:val="511F57E7"/>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5B0595A"/>
    <w:multiLevelType w:val="hybridMultilevel"/>
    <w:tmpl w:val="10FA9A26"/>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688B78F3"/>
    <w:multiLevelType w:val="hybridMultilevel"/>
    <w:tmpl w:val="0E10EEA0"/>
    <w:lvl w:ilvl="0" w:tplc="042A0001">
      <w:start w:val="1"/>
      <w:numFmt w:val="bullet"/>
      <w:lvlText w:val=""/>
      <w:lvlJc w:val="left"/>
      <w:pPr>
        <w:ind w:left="720" w:hanging="360"/>
      </w:pPr>
      <w:rPr>
        <w:rFonts w:ascii="Symbol" w:hAnsi="Symbol" w:hint="default"/>
      </w:rPr>
    </w:lvl>
    <w:lvl w:ilvl="1" w:tplc="019C0E70">
      <w:start w:val="1"/>
      <w:numFmt w:val="bullet"/>
      <w:lvlText w:val="-"/>
      <w:lvlJc w:val="left"/>
      <w:pPr>
        <w:ind w:left="1440" w:hanging="360"/>
      </w:pPr>
      <w:rPr>
        <w:rFonts w:ascii="Times New Roman" w:eastAsia="Times New Roman" w:hAnsi="Times New Roman" w:cs="Times New Roman" w:hint="default"/>
      </w:r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6FEB5237"/>
    <w:multiLevelType w:val="hybridMultilevel"/>
    <w:tmpl w:val="C370569A"/>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73236954"/>
    <w:multiLevelType w:val="hybridMultilevel"/>
    <w:tmpl w:val="236C54F0"/>
    <w:lvl w:ilvl="0" w:tplc="042A000F">
      <w:start w:val="1"/>
      <w:numFmt w:val="decimal"/>
      <w:lvlText w:val="%1."/>
      <w:lvlJc w:val="left"/>
      <w:pPr>
        <w:ind w:left="2160" w:hanging="360"/>
      </w:pPr>
    </w:lvl>
    <w:lvl w:ilvl="1" w:tplc="042A0019" w:tentative="1">
      <w:start w:val="1"/>
      <w:numFmt w:val="lowerLetter"/>
      <w:lvlText w:val="%2."/>
      <w:lvlJc w:val="left"/>
      <w:pPr>
        <w:ind w:left="2880" w:hanging="360"/>
      </w:pPr>
    </w:lvl>
    <w:lvl w:ilvl="2" w:tplc="042A001B" w:tentative="1">
      <w:start w:val="1"/>
      <w:numFmt w:val="lowerRoman"/>
      <w:lvlText w:val="%3."/>
      <w:lvlJc w:val="right"/>
      <w:pPr>
        <w:ind w:left="3600" w:hanging="180"/>
      </w:pPr>
    </w:lvl>
    <w:lvl w:ilvl="3" w:tplc="042A000F" w:tentative="1">
      <w:start w:val="1"/>
      <w:numFmt w:val="decimal"/>
      <w:lvlText w:val="%4."/>
      <w:lvlJc w:val="left"/>
      <w:pPr>
        <w:ind w:left="4320" w:hanging="360"/>
      </w:pPr>
    </w:lvl>
    <w:lvl w:ilvl="4" w:tplc="042A0019" w:tentative="1">
      <w:start w:val="1"/>
      <w:numFmt w:val="lowerLetter"/>
      <w:lvlText w:val="%5."/>
      <w:lvlJc w:val="left"/>
      <w:pPr>
        <w:ind w:left="5040" w:hanging="360"/>
      </w:pPr>
    </w:lvl>
    <w:lvl w:ilvl="5" w:tplc="042A001B" w:tentative="1">
      <w:start w:val="1"/>
      <w:numFmt w:val="lowerRoman"/>
      <w:lvlText w:val="%6."/>
      <w:lvlJc w:val="right"/>
      <w:pPr>
        <w:ind w:left="5760" w:hanging="180"/>
      </w:pPr>
    </w:lvl>
    <w:lvl w:ilvl="6" w:tplc="042A000F" w:tentative="1">
      <w:start w:val="1"/>
      <w:numFmt w:val="decimal"/>
      <w:lvlText w:val="%7."/>
      <w:lvlJc w:val="left"/>
      <w:pPr>
        <w:ind w:left="6480" w:hanging="360"/>
      </w:pPr>
    </w:lvl>
    <w:lvl w:ilvl="7" w:tplc="042A0019" w:tentative="1">
      <w:start w:val="1"/>
      <w:numFmt w:val="lowerLetter"/>
      <w:lvlText w:val="%8."/>
      <w:lvlJc w:val="left"/>
      <w:pPr>
        <w:ind w:left="7200" w:hanging="360"/>
      </w:pPr>
    </w:lvl>
    <w:lvl w:ilvl="8" w:tplc="042A001B" w:tentative="1">
      <w:start w:val="1"/>
      <w:numFmt w:val="lowerRoman"/>
      <w:lvlText w:val="%9."/>
      <w:lvlJc w:val="right"/>
      <w:pPr>
        <w:ind w:left="7920" w:hanging="180"/>
      </w:pPr>
    </w:lvl>
  </w:abstractNum>
  <w:num w:numId="1">
    <w:abstractNumId w:val="6"/>
  </w:num>
  <w:num w:numId="2">
    <w:abstractNumId w:val="15"/>
  </w:num>
  <w:num w:numId="3">
    <w:abstractNumId w:val="2"/>
  </w:num>
  <w:num w:numId="4">
    <w:abstractNumId w:val="5"/>
  </w:num>
  <w:num w:numId="5">
    <w:abstractNumId w:val="17"/>
  </w:num>
  <w:num w:numId="6">
    <w:abstractNumId w:val="1"/>
  </w:num>
  <w:num w:numId="7">
    <w:abstractNumId w:val="18"/>
  </w:num>
  <w:num w:numId="8">
    <w:abstractNumId w:val="13"/>
  </w:num>
  <w:num w:numId="9">
    <w:abstractNumId w:val="9"/>
  </w:num>
  <w:num w:numId="10">
    <w:abstractNumId w:val="0"/>
  </w:num>
  <w:num w:numId="11">
    <w:abstractNumId w:val="7"/>
  </w:num>
  <w:num w:numId="12">
    <w:abstractNumId w:val="19"/>
  </w:num>
  <w:num w:numId="13">
    <w:abstractNumId w:val="8"/>
  </w:num>
  <w:num w:numId="14">
    <w:abstractNumId w:val="14"/>
  </w:num>
  <w:num w:numId="15">
    <w:abstractNumId w:val="3"/>
  </w:num>
  <w:num w:numId="16">
    <w:abstractNumId w:val="12"/>
  </w:num>
  <w:num w:numId="17">
    <w:abstractNumId w:val="10"/>
  </w:num>
  <w:num w:numId="18">
    <w:abstractNumId w:val="11"/>
  </w:num>
  <w:num w:numId="19">
    <w:abstractNumId w:val="16"/>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3A0"/>
    <w:rsid w:val="00005D40"/>
    <w:rsid w:val="000135BE"/>
    <w:rsid w:val="00021E5A"/>
    <w:rsid w:val="00026C1C"/>
    <w:rsid w:val="000337E0"/>
    <w:rsid w:val="0004290C"/>
    <w:rsid w:val="00044236"/>
    <w:rsid w:val="000445AD"/>
    <w:rsid w:val="00050F58"/>
    <w:rsid w:val="00096A4D"/>
    <w:rsid w:val="000C07A4"/>
    <w:rsid w:val="000D6607"/>
    <w:rsid w:val="000F03F4"/>
    <w:rsid w:val="000F0760"/>
    <w:rsid w:val="000F4AC1"/>
    <w:rsid w:val="000F650C"/>
    <w:rsid w:val="00114F2D"/>
    <w:rsid w:val="00117BD6"/>
    <w:rsid w:val="0012339C"/>
    <w:rsid w:val="001354DD"/>
    <w:rsid w:val="00157523"/>
    <w:rsid w:val="00161374"/>
    <w:rsid w:val="00170627"/>
    <w:rsid w:val="001A2ECE"/>
    <w:rsid w:val="001B256C"/>
    <w:rsid w:val="001C515C"/>
    <w:rsid w:val="001D1286"/>
    <w:rsid w:val="001E2159"/>
    <w:rsid w:val="00217896"/>
    <w:rsid w:val="0022286F"/>
    <w:rsid w:val="00245D25"/>
    <w:rsid w:val="00250C2D"/>
    <w:rsid w:val="00265BAB"/>
    <w:rsid w:val="002834F0"/>
    <w:rsid w:val="00293131"/>
    <w:rsid w:val="0029493C"/>
    <w:rsid w:val="002C0512"/>
    <w:rsid w:val="002C08A3"/>
    <w:rsid w:val="002C73DC"/>
    <w:rsid w:val="002D027A"/>
    <w:rsid w:val="002D0B8F"/>
    <w:rsid w:val="002D3982"/>
    <w:rsid w:val="002E0F06"/>
    <w:rsid w:val="002E1889"/>
    <w:rsid w:val="002F2CC4"/>
    <w:rsid w:val="00325E48"/>
    <w:rsid w:val="0033563D"/>
    <w:rsid w:val="00336FDE"/>
    <w:rsid w:val="003374C2"/>
    <w:rsid w:val="00337BB4"/>
    <w:rsid w:val="0034407C"/>
    <w:rsid w:val="00345BB6"/>
    <w:rsid w:val="00350B86"/>
    <w:rsid w:val="00351BFC"/>
    <w:rsid w:val="00353785"/>
    <w:rsid w:val="003543E8"/>
    <w:rsid w:val="00354AF2"/>
    <w:rsid w:val="00361774"/>
    <w:rsid w:val="0036517B"/>
    <w:rsid w:val="003806EE"/>
    <w:rsid w:val="00380716"/>
    <w:rsid w:val="003859AD"/>
    <w:rsid w:val="00385D80"/>
    <w:rsid w:val="00394725"/>
    <w:rsid w:val="003A5162"/>
    <w:rsid w:val="003A7AE9"/>
    <w:rsid w:val="003B2116"/>
    <w:rsid w:val="003B6332"/>
    <w:rsid w:val="003C7745"/>
    <w:rsid w:val="003D01B6"/>
    <w:rsid w:val="003D19DC"/>
    <w:rsid w:val="003D3780"/>
    <w:rsid w:val="0040017E"/>
    <w:rsid w:val="0041152C"/>
    <w:rsid w:val="00423C75"/>
    <w:rsid w:val="00427E34"/>
    <w:rsid w:val="004332F0"/>
    <w:rsid w:val="00452F90"/>
    <w:rsid w:val="00455324"/>
    <w:rsid w:val="004617D2"/>
    <w:rsid w:val="004635FC"/>
    <w:rsid w:val="0046563C"/>
    <w:rsid w:val="00466B64"/>
    <w:rsid w:val="00467975"/>
    <w:rsid w:val="00475B3F"/>
    <w:rsid w:val="00482236"/>
    <w:rsid w:val="004853FD"/>
    <w:rsid w:val="00487FEB"/>
    <w:rsid w:val="00492337"/>
    <w:rsid w:val="004B476D"/>
    <w:rsid w:val="004B7717"/>
    <w:rsid w:val="004B7A7C"/>
    <w:rsid w:val="004C1FFF"/>
    <w:rsid w:val="004E146C"/>
    <w:rsid w:val="004E245D"/>
    <w:rsid w:val="004E275D"/>
    <w:rsid w:val="004E3ABD"/>
    <w:rsid w:val="004E3D97"/>
    <w:rsid w:val="004E41A4"/>
    <w:rsid w:val="004E645C"/>
    <w:rsid w:val="004F363C"/>
    <w:rsid w:val="00520076"/>
    <w:rsid w:val="00525236"/>
    <w:rsid w:val="00544FBF"/>
    <w:rsid w:val="00566E94"/>
    <w:rsid w:val="00570064"/>
    <w:rsid w:val="00592049"/>
    <w:rsid w:val="005B1D4D"/>
    <w:rsid w:val="005B3324"/>
    <w:rsid w:val="005B33E7"/>
    <w:rsid w:val="005C5334"/>
    <w:rsid w:val="005C62F3"/>
    <w:rsid w:val="005D492D"/>
    <w:rsid w:val="005D4938"/>
    <w:rsid w:val="005F507F"/>
    <w:rsid w:val="0061041D"/>
    <w:rsid w:val="00610D2F"/>
    <w:rsid w:val="00611C39"/>
    <w:rsid w:val="00626D0F"/>
    <w:rsid w:val="006279D0"/>
    <w:rsid w:val="006376BC"/>
    <w:rsid w:val="00654E5D"/>
    <w:rsid w:val="006575CE"/>
    <w:rsid w:val="00661B51"/>
    <w:rsid w:val="00673AF6"/>
    <w:rsid w:val="00683048"/>
    <w:rsid w:val="00687AB6"/>
    <w:rsid w:val="006A20CD"/>
    <w:rsid w:val="006B44CB"/>
    <w:rsid w:val="006B46C9"/>
    <w:rsid w:val="006C6808"/>
    <w:rsid w:val="006C70A5"/>
    <w:rsid w:val="006D5FF9"/>
    <w:rsid w:val="006E417B"/>
    <w:rsid w:val="006E7755"/>
    <w:rsid w:val="006F6D24"/>
    <w:rsid w:val="007074DE"/>
    <w:rsid w:val="00710241"/>
    <w:rsid w:val="0071776F"/>
    <w:rsid w:val="0072237D"/>
    <w:rsid w:val="00727518"/>
    <w:rsid w:val="0074360A"/>
    <w:rsid w:val="007456C2"/>
    <w:rsid w:val="00767C9D"/>
    <w:rsid w:val="007716D9"/>
    <w:rsid w:val="007905E5"/>
    <w:rsid w:val="007A339F"/>
    <w:rsid w:val="007A436B"/>
    <w:rsid w:val="007A6BB3"/>
    <w:rsid w:val="007B36F8"/>
    <w:rsid w:val="007C0A6E"/>
    <w:rsid w:val="007C2445"/>
    <w:rsid w:val="007C3267"/>
    <w:rsid w:val="007E2E14"/>
    <w:rsid w:val="008001C0"/>
    <w:rsid w:val="00810DC5"/>
    <w:rsid w:val="00812D90"/>
    <w:rsid w:val="00817A92"/>
    <w:rsid w:val="00831248"/>
    <w:rsid w:val="00842100"/>
    <w:rsid w:val="008523F9"/>
    <w:rsid w:val="00862FF3"/>
    <w:rsid w:val="00867F60"/>
    <w:rsid w:val="008705B6"/>
    <w:rsid w:val="00871A4B"/>
    <w:rsid w:val="00871B73"/>
    <w:rsid w:val="00877126"/>
    <w:rsid w:val="00885B77"/>
    <w:rsid w:val="008A654D"/>
    <w:rsid w:val="008B7395"/>
    <w:rsid w:val="008D6D7B"/>
    <w:rsid w:val="008F1DEC"/>
    <w:rsid w:val="008F2321"/>
    <w:rsid w:val="008F57B2"/>
    <w:rsid w:val="009027DA"/>
    <w:rsid w:val="0090478F"/>
    <w:rsid w:val="00904BA0"/>
    <w:rsid w:val="00905D28"/>
    <w:rsid w:val="009111CB"/>
    <w:rsid w:val="0091226C"/>
    <w:rsid w:val="0091427F"/>
    <w:rsid w:val="00920EFD"/>
    <w:rsid w:val="00922294"/>
    <w:rsid w:val="009246CD"/>
    <w:rsid w:val="00927A4F"/>
    <w:rsid w:val="00931881"/>
    <w:rsid w:val="00950B05"/>
    <w:rsid w:val="009621FA"/>
    <w:rsid w:val="00974B8D"/>
    <w:rsid w:val="009766E1"/>
    <w:rsid w:val="00990753"/>
    <w:rsid w:val="00992E56"/>
    <w:rsid w:val="009953F2"/>
    <w:rsid w:val="009A3010"/>
    <w:rsid w:val="009A503D"/>
    <w:rsid w:val="009A73E4"/>
    <w:rsid w:val="009B1723"/>
    <w:rsid w:val="009B423B"/>
    <w:rsid w:val="009B7AFC"/>
    <w:rsid w:val="009C0543"/>
    <w:rsid w:val="009C082D"/>
    <w:rsid w:val="009C20BE"/>
    <w:rsid w:val="009C5586"/>
    <w:rsid w:val="009E1C9B"/>
    <w:rsid w:val="00A11009"/>
    <w:rsid w:val="00A13D57"/>
    <w:rsid w:val="00A22001"/>
    <w:rsid w:val="00A27019"/>
    <w:rsid w:val="00A3146B"/>
    <w:rsid w:val="00A345BD"/>
    <w:rsid w:val="00A520A7"/>
    <w:rsid w:val="00A5286B"/>
    <w:rsid w:val="00A54BB0"/>
    <w:rsid w:val="00A61A27"/>
    <w:rsid w:val="00A62452"/>
    <w:rsid w:val="00A71C9F"/>
    <w:rsid w:val="00A764C3"/>
    <w:rsid w:val="00A8356F"/>
    <w:rsid w:val="00AA4C73"/>
    <w:rsid w:val="00AA7024"/>
    <w:rsid w:val="00AB3E21"/>
    <w:rsid w:val="00AC55F4"/>
    <w:rsid w:val="00AC5E82"/>
    <w:rsid w:val="00AD24A7"/>
    <w:rsid w:val="00AE29D7"/>
    <w:rsid w:val="00AF5332"/>
    <w:rsid w:val="00B27417"/>
    <w:rsid w:val="00B2764A"/>
    <w:rsid w:val="00B34238"/>
    <w:rsid w:val="00B64985"/>
    <w:rsid w:val="00B72C86"/>
    <w:rsid w:val="00B85BF4"/>
    <w:rsid w:val="00BA2125"/>
    <w:rsid w:val="00BB5424"/>
    <w:rsid w:val="00BB66D3"/>
    <w:rsid w:val="00BC03A0"/>
    <w:rsid w:val="00BD5A07"/>
    <w:rsid w:val="00BD6D08"/>
    <w:rsid w:val="00BE182A"/>
    <w:rsid w:val="00BE4C2C"/>
    <w:rsid w:val="00BE5B02"/>
    <w:rsid w:val="00BE6164"/>
    <w:rsid w:val="00BF0285"/>
    <w:rsid w:val="00BF159D"/>
    <w:rsid w:val="00BF1E78"/>
    <w:rsid w:val="00BF33E9"/>
    <w:rsid w:val="00BF5528"/>
    <w:rsid w:val="00C10682"/>
    <w:rsid w:val="00C25B8D"/>
    <w:rsid w:val="00C61F3C"/>
    <w:rsid w:val="00C650E5"/>
    <w:rsid w:val="00C66264"/>
    <w:rsid w:val="00C66400"/>
    <w:rsid w:val="00C7569F"/>
    <w:rsid w:val="00C77548"/>
    <w:rsid w:val="00C935D7"/>
    <w:rsid w:val="00CA5AB4"/>
    <w:rsid w:val="00CB08F6"/>
    <w:rsid w:val="00CD459C"/>
    <w:rsid w:val="00CE191F"/>
    <w:rsid w:val="00CE28B1"/>
    <w:rsid w:val="00CE2913"/>
    <w:rsid w:val="00CF27F9"/>
    <w:rsid w:val="00D142FE"/>
    <w:rsid w:val="00D15E12"/>
    <w:rsid w:val="00D306EB"/>
    <w:rsid w:val="00D3787B"/>
    <w:rsid w:val="00D43C42"/>
    <w:rsid w:val="00D470F7"/>
    <w:rsid w:val="00D6035E"/>
    <w:rsid w:val="00D76EE8"/>
    <w:rsid w:val="00DA0F25"/>
    <w:rsid w:val="00DA1F51"/>
    <w:rsid w:val="00DA61A8"/>
    <w:rsid w:val="00DB6F56"/>
    <w:rsid w:val="00DC10D5"/>
    <w:rsid w:val="00DC75F4"/>
    <w:rsid w:val="00DD490F"/>
    <w:rsid w:val="00DD5C84"/>
    <w:rsid w:val="00DE131E"/>
    <w:rsid w:val="00DE2E00"/>
    <w:rsid w:val="00DF4E28"/>
    <w:rsid w:val="00E070C1"/>
    <w:rsid w:val="00E13283"/>
    <w:rsid w:val="00E2491A"/>
    <w:rsid w:val="00E3222B"/>
    <w:rsid w:val="00E37C0C"/>
    <w:rsid w:val="00E450C3"/>
    <w:rsid w:val="00E63029"/>
    <w:rsid w:val="00E67E1A"/>
    <w:rsid w:val="00E7090F"/>
    <w:rsid w:val="00E71E64"/>
    <w:rsid w:val="00E73AF3"/>
    <w:rsid w:val="00E8018F"/>
    <w:rsid w:val="00E92346"/>
    <w:rsid w:val="00E945EF"/>
    <w:rsid w:val="00EA1DF8"/>
    <w:rsid w:val="00EA36EC"/>
    <w:rsid w:val="00EB36C1"/>
    <w:rsid w:val="00EE4970"/>
    <w:rsid w:val="00EF08D4"/>
    <w:rsid w:val="00EF5296"/>
    <w:rsid w:val="00EF70FE"/>
    <w:rsid w:val="00F11966"/>
    <w:rsid w:val="00F4623E"/>
    <w:rsid w:val="00F5211B"/>
    <w:rsid w:val="00F619D0"/>
    <w:rsid w:val="00F719D6"/>
    <w:rsid w:val="00F952D8"/>
    <w:rsid w:val="00FA1339"/>
    <w:rsid w:val="00FA462D"/>
    <w:rsid w:val="00FA6D23"/>
    <w:rsid w:val="00FB3194"/>
    <w:rsid w:val="00FB7403"/>
    <w:rsid w:val="00FC4137"/>
    <w:rsid w:val="00FC78E6"/>
    <w:rsid w:val="00FD2B56"/>
    <w:rsid w:val="00FD3040"/>
    <w:rsid w:val="00FD624B"/>
    <w:rsid w:val="00FE4E77"/>
    <w:rsid w:val="00FF3DEF"/>
  </w:rsids>
  <m:mathPr>
    <m:mathFont m:val="Cambria Math"/>
    <m:brkBin m:val="before"/>
    <m:brkBinSub m:val="--"/>
    <m:smallFrac m:val="0"/>
    <m:dispDef/>
    <m:lMargin m:val="0"/>
    <m:rMargin m:val="0"/>
    <m:defJc m:val="centerGroup"/>
    <m:wrapIndent m:val="1440"/>
    <m:intLim m:val="subSup"/>
    <m:naryLim m:val="undOvr"/>
  </m:mathPr>
  <w:themeFontLang w:val="vi-VN"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DC0C9E"/>
  <w15:chartTrackingRefBased/>
  <w15:docId w15:val="{9F1F9BD7-C8BA-A340-839F-19E211F8C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vi-VN" w:eastAsia="vi-V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5BB6"/>
    <w:pPr>
      <w:ind w:left="720"/>
      <w:contextualSpacing/>
    </w:pPr>
  </w:style>
  <w:style w:type="paragraph" w:styleId="NormalWeb">
    <w:name w:val="Normal (Web)"/>
    <w:basedOn w:val="Normal"/>
    <w:uiPriority w:val="99"/>
    <w:semiHidden/>
    <w:unhideWhenUsed/>
    <w:rsid w:val="00455324"/>
    <w:pPr>
      <w:spacing w:before="100" w:beforeAutospacing="1" w:after="100" w:afterAutospacing="1" w:line="240" w:lineRule="auto"/>
    </w:pPr>
    <w:rPr>
      <w:rFonts w:ascii="Times New Roman" w:hAnsi="Times New Roman" w:cs="Times New Roman"/>
      <w:sz w:val="24"/>
      <w:szCs w:val="24"/>
    </w:rPr>
  </w:style>
  <w:style w:type="character" w:styleId="Hyperlink">
    <w:name w:val="Hyperlink"/>
    <w:basedOn w:val="DefaultParagraphFont"/>
    <w:uiPriority w:val="99"/>
    <w:semiHidden/>
    <w:unhideWhenUsed/>
    <w:rsid w:val="00455324"/>
    <w:rPr>
      <w:color w:val="0000FF"/>
      <w:u w:val="single"/>
    </w:rPr>
  </w:style>
  <w:style w:type="table" w:styleId="TableGrid">
    <w:name w:val="Table Grid"/>
    <w:basedOn w:val="TableNormal"/>
    <w:uiPriority w:val="39"/>
    <w:rsid w:val="00A71C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1450768">
      <w:bodyDiv w:val="1"/>
      <w:marLeft w:val="0"/>
      <w:marRight w:val="0"/>
      <w:marTop w:val="0"/>
      <w:marBottom w:val="0"/>
      <w:divBdr>
        <w:top w:val="none" w:sz="0" w:space="0" w:color="auto"/>
        <w:left w:val="none" w:sz="0" w:space="0" w:color="auto"/>
        <w:bottom w:val="none" w:sz="0" w:space="0" w:color="auto"/>
        <w:right w:val="none" w:sz="0" w:space="0" w:color="auto"/>
      </w:divBdr>
      <w:divsChild>
        <w:div w:id="1924072649">
          <w:marLeft w:val="0"/>
          <w:marRight w:val="0"/>
          <w:marTop w:val="0"/>
          <w:marBottom w:val="0"/>
          <w:divBdr>
            <w:top w:val="none" w:sz="0" w:space="0" w:color="auto"/>
            <w:left w:val="none" w:sz="0" w:space="0" w:color="auto"/>
            <w:bottom w:val="none" w:sz="0" w:space="0" w:color="auto"/>
            <w:right w:val="none" w:sz="0" w:space="0" w:color="auto"/>
          </w:divBdr>
        </w:div>
      </w:divsChild>
    </w:div>
    <w:div w:id="2045862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vinmec.com/vi/tin-tuc/thong-tin-suc-khoe/cac-benh-duong-tieu-hoa-thuong-gap-nhieu-o-tre-em/"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hyperlink" Target="https://www.vinmec.com/vi/tin-tuc/thong-tin-suc-khoe/suc-khoe-tong-quat/he-mien-dich-hoat-dong-nao/" TargetMode="External"/><Relationship Id="rId11" Type="http://schemas.openxmlformats.org/officeDocument/2006/relationships/hyperlink" Target="https://www.vinmec.com/vi/tin-tuc/hoi-dap-bac-si/viem-mang-nao-co-chua-duoc-khong/" TargetMode="External"/><Relationship Id="rId24" Type="http://schemas.openxmlformats.org/officeDocument/2006/relationships/image" Target="media/image15.jpeg"/><Relationship Id="rId32" Type="http://schemas.openxmlformats.org/officeDocument/2006/relationships/image" Target="media/image23.jpeg"/><Relationship Id="rId5" Type="http://schemas.openxmlformats.org/officeDocument/2006/relationships/image" Target="media/image1.png"/><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hyperlink" Target="https://www.vinmec.com/vi/tin-tuc/thong-tin-suc-khoe/nhiem-khuan-huyet-la-gi/" TargetMode="External"/><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hyperlink" Target="https://www.vinmec.com/vi/tin-tuc/hoi-dap-bac-si/dinh-duong-khi-tre-bi-tieu-chay/"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280</TotalTime>
  <Pages>23</Pages>
  <Words>2353</Words>
  <Characters>13415</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luanbui1976@gmail.com</dc:creator>
  <cp:keywords/>
  <dc:description/>
  <cp:lastModifiedBy>Nguyen Hien</cp:lastModifiedBy>
  <cp:revision>5</cp:revision>
  <dcterms:created xsi:type="dcterms:W3CDTF">2021-07-25T02:46:00Z</dcterms:created>
  <dcterms:modified xsi:type="dcterms:W3CDTF">2021-07-26T09:05:00Z</dcterms:modified>
</cp:coreProperties>
</file>